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92882025"/>
        <w:docPartObj>
          <w:docPartGallery w:val="Cover Pages"/>
          <w:docPartUnique/>
        </w:docPartObj>
      </w:sdtPr>
      <w:sdtEndPr/>
      <w:sdtContent>
        <w:p w14:paraId="1552DC28" w14:textId="656EB3E7" w:rsidR="00D21B75" w:rsidRDefault="00D174BA" w:rsidP="00D412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DA84744" wp14:editId="5579E6D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kstiruutu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58B6C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D174BA" w14:paraId="5E341DC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DC7A9C0" w14:textId="1E66F6DE" w:rsidR="00D174BA" w:rsidRDefault="00D174B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5FC4FAF" wp14:editId="40991D58">
                                            <wp:extent cx="2795016" cy="3678936"/>
                                            <wp:effectExtent l="0" t="0" r="5715" b="0"/>
                                            <wp:docPr id="1" name="Kuva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Kuva 1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795016" cy="36789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4FC81D3D" w14:textId="70008FBD" w:rsidR="00D174BA" w:rsidRDefault="00D174BA" w:rsidP="00D412BF">
                                      <w:pPr>
                                        <w:pStyle w:val="Eivli"/>
                                        <w:spacing w:line="312" w:lineRule="auto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Alaotsikko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B169BFB" w14:textId="3EF8E6B4" w:rsidR="00D174BA" w:rsidRDefault="006D12E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D6AB876" w14:textId="62AA26F7" w:rsidR="00D174BA" w:rsidRDefault="00D174BA">
                                      <w:pPr>
                                        <w:pStyle w:val="Eivli"/>
                                        <w:rPr>
                                          <w:caps/>
                                          <w:color w:val="58B6C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Arial Black" w:hAnsi="Arial Black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alias w:val="Tiivistelmä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42335D42" w14:textId="10E3B9A7" w:rsidR="00D174BA" w:rsidRPr="00D412BF" w:rsidRDefault="006D12E8">
                                          <w:pPr>
                                            <w:rPr>
                                              <w:rFonts w:ascii="Arial Black" w:hAnsi="Arial Black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6D12E8">
                                            <w:rPr>
                                              <w:rFonts w:ascii="Arial Black" w:hAnsi="Arial Black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ROKUA GEOPARK YRITTÄJYY</w:t>
                                          </w:r>
                                          <w:r w:rsidR="00A7543D">
                                            <w:rPr>
                                              <w:rFonts w:ascii="Arial Black" w:hAnsi="Arial Black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S-</w:t>
                                          </w:r>
                                          <w:r w:rsidRPr="006D12E8">
                                            <w:rPr>
                                              <w:rFonts w:ascii="Arial Black" w:hAnsi="Arial Black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 xml:space="preserve"> JA YHTEISMARKKINOI</w:t>
                                          </w:r>
                                          <w:r w:rsidR="00A7543D">
                                            <w:rPr>
                                              <w:rFonts w:ascii="Arial Black" w:hAnsi="Arial Black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NTI- SOPIMUS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C6C8"/>
                                          <w:sz w:val="26"/>
                                          <w:szCs w:val="26"/>
                                        </w:rPr>
                                        <w:alias w:val="Tekijä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78D9760" w14:textId="2CA7B82C" w:rsidR="00D174BA" w:rsidRPr="00D412BF" w:rsidRDefault="006D12E8">
                                          <w:pPr>
                                            <w:pStyle w:val="Eivli"/>
                                            <w:rPr>
                                              <w:color w:val="00C6C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6414E9">
                                            <w:rPr>
                                              <w:color w:val="00C6C8"/>
                                              <w:sz w:val="26"/>
                                              <w:szCs w:val="26"/>
                                            </w:rPr>
                                            <w:t>Rokua UNESCO Global Geopark</w:t>
                                          </w:r>
                                        </w:p>
                                      </w:sdtContent>
                                    </w:sdt>
                                    <w:p w14:paraId="1DF51505" w14:textId="10E7A758" w:rsidR="00D174BA" w:rsidRDefault="00DE2B06">
                                      <w:pPr>
                                        <w:pStyle w:val="Eivli"/>
                                      </w:pPr>
                                      <w:r>
                                        <w:rPr>
                                          <w:color w:val="373545" w:themeColor="text2"/>
                                        </w:rPr>
                                        <w:t>21.1.2022</w:t>
                                      </w:r>
                                    </w:p>
                                  </w:tc>
                                </w:tr>
                              </w:tbl>
                              <w:p w14:paraId="1068627F" w14:textId="77777777" w:rsidR="00D174BA" w:rsidRDefault="00D174B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DA8474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8" o:spid="_x0000_s1026" type="#_x0000_t202" style="position:absolute;margin-left:0;margin-top:0;width:134.85pt;height:302.4pt;z-index:25165824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58B6C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D174BA" w14:paraId="5E341DC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DC7A9C0" w14:textId="1E66F6DE" w:rsidR="00D174BA" w:rsidRDefault="00D174B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FC4FAF" wp14:editId="40991D58">
                                      <wp:extent cx="2795016" cy="3678936"/>
                                      <wp:effectExtent l="0" t="0" r="5715" b="0"/>
                                      <wp:docPr id="1" name="Kuv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Kuva 1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95016" cy="36789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FC81D3D" w14:textId="70008FBD" w:rsidR="00D174BA" w:rsidRDefault="00D174BA" w:rsidP="00D412BF">
                                <w:pPr>
                                  <w:pStyle w:val="Eivli"/>
                                  <w:spacing w:line="312" w:lineRule="auto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laotsikko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169BFB" w14:textId="3EF8E6B4" w:rsidR="00D174BA" w:rsidRDefault="006D12E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D6AB876" w14:textId="62AA26F7" w:rsidR="00D174BA" w:rsidRDefault="00D174BA">
                                <w:pPr>
                                  <w:pStyle w:val="Eivli"/>
                                  <w:rPr>
                                    <w:caps/>
                                    <w:color w:val="58B6C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 Black" w:hAnsi="Arial Black"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Tiivistelmä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2335D42" w14:textId="10E3B9A7" w:rsidR="00D174BA" w:rsidRPr="00D412BF" w:rsidRDefault="006D12E8">
                                    <w:pPr>
                                      <w:rPr>
                                        <w:rFonts w:ascii="Arial Black" w:hAnsi="Arial Black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6D12E8">
                                      <w:rPr>
                                        <w:rFonts w:ascii="Arial Black" w:hAnsi="Arial Black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ROKUA GEOPARK YRITTÄJYY</w:t>
                                    </w:r>
                                    <w:r w:rsidR="00A7543D">
                                      <w:rPr>
                                        <w:rFonts w:ascii="Arial Black" w:hAnsi="Arial Black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S-</w:t>
                                    </w:r>
                                    <w:r w:rsidRPr="006D12E8">
                                      <w:rPr>
                                        <w:rFonts w:ascii="Arial Black" w:hAnsi="Arial Black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 JA YHTEISMARKKINOI</w:t>
                                    </w:r>
                                    <w:r w:rsidR="00A7543D">
                                      <w:rPr>
                                        <w:rFonts w:ascii="Arial Black" w:hAnsi="Arial Black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NTI- SOPIMUS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C6C8"/>
                                    <w:sz w:val="26"/>
                                    <w:szCs w:val="26"/>
                                  </w:rPr>
                                  <w:alias w:val="Tekijä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8D9760" w14:textId="2CA7B82C" w:rsidR="00D174BA" w:rsidRPr="00D412BF" w:rsidRDefault="006D12E8">
                                    <w:pPr>
                                      <w:pStyle w:val="Eivli"/>
                                      <w:rPr>
                                        <w:color w:val="00C6C8"/>
                                        <w:sz w:val="26"/>
                                        <w:szCs w:val="26"/>
                                      </w:rPr>
                                    </w:pPr>
                                    <w:r w:rsidRPr="006414E9">
                                      <w:rPr>
                                        <w:color w:val="00C6C8"/>
                                        <w:sz w:val="26"/>
                                        <w:szCs w:val="26"/>
                                      </w:rPr>
                                      <w:t>Rokua UNESCO Global Geopark</w:t>
                                    </w:r>
                                  </w:p>
                                </w:sdtContent>
                              </w:sdt>
                              <w:p w14:paraId="1DF51505" w14:textId="10E7A758" w:rsidR="00D174BA" w:rsidRDefault="00DE2B06">
                                <w:pPr>
                                  <w:pStyle w:val="Eivli"/>
                                </w:pPr>
                                <w:r>
                                  <w:rPr>
                                    <w:color w:val="373545" w:themeColor="text2"/>
                                  </w:rPr>
                                  <w:t>21.1.2022</w:t>
                                </w:r>
                              </w:p>
                            </w:tc>
                          </w:tr>
                        </w:tbl>
                        <w:p w14:paraId="1068627F" w14:textId="77777777" w:rsidR="00D174BA" w:rsidRDefault="00D174B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936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9FC372" w14:textId="62A501D5" w:rsidR="00047C72" w:rsidRDefault="00047C72">
          <w:pPr>
            <w:pStyle w:val="Sisllysluettelonotsikko"/>
          </w:pPr>
          <w:r>
            <w:t>Sisälly</w:t>
          </w:r>
          <w:r w:rsidR="00272A62">
            <w:t>s</w:t>
          </w:r>
        </w:p>
        <w:p w14:paraId="78966290" w14:textId="525D4631" w:rsidR="00C94345" w:rsidRDefault="00047C72">
          <w:pPr>
            <w:pStyle w:val="Sisluet1"/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79281" w:history="1">
            <w:r w:rsidR="00C94345" w:rsidRPr="00C919F4">
              <w:rPr>
                <w:rStyle w:val="Hyperlinkki"/>
                <w:noProof/>
              </w:rPr>
              <w:t>Rokua Geopark yrittäjyys- ja yhteismarkkinointisopimus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_Toc93679281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 w:rsidR="00BD7F00">
              <w:rPr>
                <w:noProof/>
                <w:webHidden/>
              </w:rPr>
              <w:t>1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3C50394E" w14:textId="6706D30F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2" w:history="1">
            <w:r w:rsidR="00C94345" w:rsidRPr="00C919F4">
              <w:rPr>
                <w:rStyle w:val="Hyperlinkki"/>
                <w:noProof/>
              </w:rPr>
              <w:t>Sopimuksen tausta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_Toc93679282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6CB33D13" w14:textId="0A4F92D5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3" w:history="1">
            <w:r w:rsidR="00C94345" w:rsidRPr="00C919F4">
              <w:rPr>
                <w:rStyle w:val="Hyperlinkki"/>
                <w:noProof/>
              </w:rPr>
              <w:t>Sopimuksen tarkoitus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_Toc93679283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333AF6A4" w14:textId="5EC46F1C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4" w:history="1">
            <w:r w:rsidR="00C94345" w:rsidRPr="00C919F4">
              <w:rPr>
                <w:rStyle w:val="Hyperlinkki"/>
                <w:noProof/>
              </w:rPr>
              <w:t>Yhteismarkkinoinnin kumppanuustasot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_Toc93679284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7814CB6A" w14:textId="386B39CC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5" w:history="1">
            <w:r w:rsidR="00C94345" w:rsidRPr="00C919F4">
              <w:rPr>
                <w:rStyle w:val="Hyperlinkki"/>
                <w:noProof/>
              </w:rPr>
              <w:t>Yhteismarkkinoinnin toteutus ja osapuolten roolit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_Toc93679285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50CC998B" w14:textId="6497448E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6" w:history="1">
            <w:r w:rsidR="00C94345" w:rsidRPr="00C919F4">
              <w:rPr>
                <w:rStyle w:val="Hyperlinkki"/>
                <w:noProof/>
              </w:rPr>
              <w:t>Kumppaniyrityksen kriteerit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_Toc93679286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542B4309" w14:textId="6F8358AD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7" w:history="1">
            <w:r w:rsidR="00C94345" w:rsidRPr="00C919F4">
              <w:rPr>
                <w:rStyle w:val="Hyperlinkki"/>
                <w:noProof/>
              </w:rPr>
              <w:t>Kumppanuusmaksun laskutus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_Toc93679287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1AB78C6F" w14:textId="6A59D96B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8" w:history="1">
            <w:r w:rsidR="00C94345" w:rsidRPr="00C919F4">
              <w:rPr>
                <w:rStyle w:val="Hyperlinkki"/>
                <w:noProof/>
              </w:rPr>
              <w:t>Sopimuksen voimassaolo, muutos tai irtisanominen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_Toc93679288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0E9341D7" w14:textId="00E32E61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89" w:history="1">
            <w:r w:rsidR="00C94345" w:rsidRPr="00C919F4">
              <w:rPr>
                <w:rStyle w:val="Hyperlinkki"/>
                <w:noProof/>
              </w:rPr>
              <w:t>Sopimuksen purkaminen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_Toc93679289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42517B78" w14:textId="3D38BD6C" w:rsidR="00C94345" w:rsidRDefault="00BD7F0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679290" w:history="1">
            <w:r w:rsidR="00C94345" w:rsidRPr="00C919F4">
              <w:rPr>
                <w:rStyle w:val="Hyperlinkki"/>
                <w:noProof/>
              </w:rPr>
              <w:t>Lisätietoja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_Toc93679290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4AFA846F" w14:textId="386B2E1E" w:rsidR="00C94345" w:rsidRDefault="00BD7F00">
          <w:pPr>
            <w:pStyle w:val="Sisluet1"/>
            <w:rPr>
              <w:rFonts w:eastAsiaTheme="minorEastAsia"/>
              <w:noProof/>
              <w:lang w:eastAsia="fi-FI"/>
            </w:rPr>
          </w:pPr>
          <w:hyperlink w:anchor="_Toc93679291" w:history="1">
            <w:r w:rsidR="00C94345" w:rsidRPr="00C919F4">
              <w:rPr>
                <w:rStyle w:val="Hyperlinkki"/>
                <w:noProof/>
              </w:rPr>
              <w:t>Liite 1. Rokua Geopark yrittäjyys- ja yhteismarkkinointisopimus</w:t>
            </w:r>
            <w:r w:rsidR="00C94345">
              <w:rPr>
                <w:noProof/>
                <w:webHidden/>
              </w:rPr>
              <w:tab/>
            </w:r>
            <w:r w:rsidR="00C94345">
              <w:rPr>
                <w:noProof/>
                <w:webHidden/>
              </w:rPr>
              <w:fldChar w:fldCharType="begin"/>
            </w:r>
            <w:r w:rsidR="00C94345">
              <w:rPr>
                <w:noProof/>
                <w:webHidden/>
              </w:rPr>
              <w:instrText xml:space="preserve"> PAGEREF _Toc93679291 \h </w:instrText>
            </w:r>
            <w:r w:rsidR="00C94345">
              <w:rPr>
                <w:noProof/>
                <w:webHidden/>
              </w:rPr>
            </w:r>
            <w:r w:rsidR="00C9434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94345">
              <w:rPr>
                <w:noProof/>
                <w:webHidden/>
              </w:rPr>
              <w:fldChar w:fldCharType="end"/>
            </w:r>
          </w:hyperlink>
        </w:p>
        <w:p w14:paraId="7219AD26" w14:textId="07B76800" w:rsidR="00047C72" w:rsidRDefault="00047C72">
          <w:r>
            <w:rPr>
              <w:b/>
              <w:bCs/>
            </w:rPr>
            <w:fldChar w:fldCharType="end"/>
          </w:r>
        </w:p>
      </w:sdtContent>
    </w:sdt>
    <w:p w14:paraId="6B2ACF6C" w14:textId="629CA8E4" w:rsidR="00B116B0" w:rsidRPr="00B116B0" w:rsidRDefault="00B116B0" w:rsidP="00D412BF"/>
    <w:p w14:paraId="48F49F69" w14:textId="77777777" w:rsidR="00D21B75" w:rsidRDefault="00D21B75">
      <w:pPr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</w:rPr>
      </w:pPr>
      <w:r>
        <w:br w:type="page"/>
      </w:r>
    </w:p>
    <w:p w14:paraId="321F4866" w14:textId="77777777" w:rsidR="005C79CD" w:rsidRDefault="005C79CD" w:rsidP="005B58C8">
      <w:pPr>
        <w:pStyle w:val="Otsikko1"/>
        <w:sectPr w:rsidR="005C79CD" w:rsidSect="00D174BA">
          <w:headerReference w:type="even" r:id="rId10"/>
          <w:headerReference w:type="default" r:id="rId11"/>
          <w:pgSz w:w="11906" w:h="16838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BD9D7A7" w14:textId="7ED7EA08" w:rsidR="00E92697" w:rsidRDefault="00E92697" w:rsidP="005B58C8">
      <w:pPr>
        <w:pStyle w:val="Otsikko1"/>
      </w:pPr>
      <w:bookmarkStart w:id="0" w:name="_Toc93679281"/>
      <w:r>
        <w:lastRenderedPageBreak/>
        <w:t>Rokua Geopark yrittäjy</w:t>
      </w:r>
      <w:r w:rsidR="00D20583">
        <w:t>ys-</w:t>
      </w:r>
      <w:r w:rsidR="00EF252F">
        <w:t xml:space="preserve"> ja yhteismarkkinoin</w:t>
      </w:r>
      <w:r w:rsidR="00D20583">
        <w:t>ti</w:t>
      </w:r>
      <w:r w:rsidR="00EF252F">
        <w:t>sopimus</w:t>
      </w:r>
      <w:bookmarkEnd w:id="0"/>
    </w:p>
    <w:p w14:paraId="0A360256" w14:textId="5FD3B8AA" w:rsidR="004535E2" w:rsidRPr="00A16D51" w:rsidRDefault="004535E2">
      <w:r w:rsidRPr="00A16D51">
        <w:t>Rokua UNESCO Global Geopark</w:t>
      </w:r>
    </w:p>
    <w:p w14:paraId="7F511211" w14:textId="22F4F6D8" w:rsidR="004535E2" w:rsidRDefault="004535E2"/>
    <w:p w14:paraId="2AAE91F7" w14:textId="637BDAC7" w:rsidR="00EB4469" w:rsidRDefault="00EB4469" w:rsidP="005B58C8">
      <w:pPr>
        <w:pStyle w:val="Otsikko2"/>
      </w:pPr>
      <w:bookmarkStart w:id="1" w:name="_Toc93679282"/>
      <w:r>
        <w:t>Sopimuksen tausta</w:t>
      </w:r>
      <w:bookmarkEnd w:id="1"/>
    </w:p>
    <w:p w14:paraId="7A7ADB70" w14:textId="671734EB" w:rsidR="004535E2" w:rsidRDefault="005368DE">
      <w:r>
        <w:t xml:space="preserve">Rokua UNESCO Global Geopark (jäljempänä </w:t>
      </w:r>
      <w:r w:rsidR="004535E2" w:rsidRPr="004535E2">
        <w:t>Rokua Geopark</w:t>
      </w:r>
      <w:r>
        <w:t>)</w:t>
      </w:r>
      <w:r w:rsidR="004535E2" w:rsidRPr="004535E2">
        <w:t xml:space="preserve"> on perustettu edistämään Oulujokilaakson, Rokuan ja Oulujärven alueiden</w:t>
      </w:r>
      <w:r w:rsidR="004535E2">
        <w:t xml:space="preserve"> </w:t>
      </w:r>
      <w:r w:rsidR="004535E2" w:rsidRPr="004535E2">
        <w:t>tunnettuutta</w:t>
      </w:r>
      <w:r w:rsidR="002B6E4F">
        <w:t>, elinvoimaa</w:t>
      </w:r>
      <w:r w:rsidR="00533DF8">
        <w:t xml:space="preserve"> ja elinkeinotoimintaa, etenkin matkailua</w:t>
      </w:r>
      <w:r w:rsidR="004535E2" w:rsidRPr="004535E2">
        <w:t>.</w:t>
      </w:r>
      <w:r>
        <w:t xml:space="preserve"> </w:t>
      </w:r>
      <w:r w:rsidR="00C310B4">
        <w:t>Rokua Geopark</w:t>
      </w:r>
      <w:r w:rsidR="00CD6085">
        <w:t xml:space="preserve">in </w:t>
      </w:r>
      <w:r w:rsidR="00321E63">
        <w:t>edistämät arvot, alueelta löytyvät palvelut</w:t>
      </w:r>
      <w:r w:rsidR="002B6E4F">
        <w:t xml:space="preserve"> sekä kansainvälisestikin arvokkaat luonto- ja kulttuuriympäristöt</w:t>
      </w:r>
      <w:r w:rsidR="00CD6085">
        <w:t xml:space="preserve"> muodostavat kilpailukykyisen brändin, jolla voimme erottua matkakohteena kotimaisilla ja kansainvälisillä matkailumarkkinoilla.</w:t>
      </w:r>
      <w:r w:rsidR="00C310B4">
        <w:t xml:space="preserve"> </w:t>
      </w:r>
    </w:p>
    <w:p w14:paraId="5115F092" w14:textId="005610F0" w:rsidR="00AB7537" w:rsidRDefault="00AB7537">
      <w:pPr>
        <w:rPr>
          <w:b/>
          <w:bCs/>
        </w:rPr>
      </w:pPr>
      <w:r>
        <w:t>Rokua Geopark</w:t>
      </w:r>
      <w:r w:rsidR="00AD5EA8">
        <w:t xml:space="preserve"> -alueen</w:t>
      </w:r>
      <w:r w:rsidR="00CD0F45">
        <w:t xml:space="preserve"> markkinointi- ja</w:t>
      </w:r>
      <w:r w:rsidR="00AD5EA8">
        <w:t xml:space="preserve"> kehittämistyöstä vastaa Vaalan, Utajärven ja Muhoksen kuntien omistama, voittoa tavoittelematon </w:t>
      </w:r>
      <w:r w:rsidR="00321E63">
        <w:t>alue</w:t>
      </w:r>
      <w:r w:rsidR="00AD5EA8">
        <w:t xml:space="preserve">kehitysyhtiö Humanpolis Oy. </w:t>
      </w:r>
      <w:r w:rsidR="00DA4E6E">
        <w:t>Rokua Geoparkin toimin</w:t>
      </w:r>
      <w:r w:rsidR="00C310B4">
        <w:t>taa tukevat myös Metsähallituksen luontopalvelut, Geologian tutkimuskeskus sekä Rokuan Terveys- ja Kuntouttamissäätiö.</w:t>
      </w:r>
      <w:r w:rsidR="00533959">
        <w:t xml:space="preserve"> </w:t>
      </w:r>
      <w:r w:rsidR="00F6260D" w:rsidRPr="009B0821">
        <w:rPr>
          <w:b/>
          <w:bCs/>
        </w:rPr>
        <w:t xml:space="preserve">Humanpolis Oy markkinoi Rokua Geoparkia yhtenäisenä matkailualueena ja tarjoaa keskitetysti matkailun kehittämisen </w:t>
      </w:r>
      <w:r w:rsidR="009B0821" w:rsidRPr="009B0821">
        <w:rPr>
          <w:b/>
          <w:bCs/>
        </w:rPr>
        <w:t xml:space="preserve">ja markkinoinnin </w:t>
      </w:r>
      <w:r w:rsidR="00F6260D" w:rsidRPr="009B0821">
        <w:rPr>
          <w:b/>
          <w:bCs/>
        </w:rPr>
        <w:t>palveluja alueensa yrityksille.</w:t>
      </w:r>
    </w:p>
    <w:p w14:paraId="3A7D0486" w14:textId="259FC044" w:rsidR="008C0090" w:rsidRDefault="00A81408">
      <w:r w:rsidRPr="00E549EF">
        <w:t xml:space="preserve">Rokua Geopark -yrittäjyys </w:t>
      </w:r>
      <w:r w:rsidR="00BA17A6" w:rsidRPr="00E549EF">
        <w:t xml:space="preserve">tarjoaa alueen yrityksille ja yhteisöille </w:t>
      </w:r>
      <w:r w:rsidR="00A163B2" w:rsidRPr="00E549EF">
        <w:t>mahdollisuuden hyödyntää Humanpolis Oy:n tarjoamia palveluja</w:t>
      </w:r>
      <w:r w:rsidR="00907146" w:rsidRPr="00E549EF">
        <w:t xml:space="preserve"> ja </w:t>
      </w:r>
      <w:r w:rsidR="009E13F8" w:rsidRPr="00E549EF">
        <w:t xml:space="preserve">olla mukana alueellisissa verkostoissa. </w:t>
      </w:r>
      <w:r w:rsidR="00977054" w:rsidRPr="00E549EF">
        <w:t xml:space="preserve">Rokua Geopark -yrittäjät muodostavat </w:t>
      </w:r>
      <w:r w:rsidR="00977054" w:rsidRPr="00D412BF">
        <w:rPr>
          <w:b/>
          <w:bCs/>
        </w:rPr>
        <w:t>yrittäjyysryhmän</w:t>
      </w:r>
      <w:r w:rsidR="00977054" w:rsidRPr="00E549EF">
        <w:t xml:space="preserve">, joka </w:t>
      </w:r>
      <w:r w:rsidR="00A625A5" w:rsidRPr="00E549EF">
        <w:t xml:space="preserve">pääsee vaikuttamaan ja osallistumaan </w:t>
      </w:r>
      <w:r w:rsidR="002849B5" w:rsidRPr="00E549EF">
        <w:t xml:space="preserve">myös </w:t>
      </w:r>
      <w:r w:rsidR="00A625A5" w:rsidRPr="00E549EF">
        <w:t>yhteismarkkinoinnin toimenpiteisiin.</w:t>
      </w:r>
      <w:r w:rsidR="00BC3B68" w:rsidRPr="00E549EF">
        <w:rPr>
          <w:b/>
          <w:bCs/>
        </w:rPr>
        <w:t xml:space="preserve"> </w:t>
      </w:r>
      <w:r w:rsidR="00513313">
        <w:t>Yhteismarkkinointi yhtenäistää matkailualueen kärkiviestejä sekä vahvistaa asiakkaan palveluketjua ja edistää matkailutuotekokonaisuuksien rakentamista.</w:t>
      </w:r>
      <w:r w:rsidR="0040211C">
        <w:t xml:space="preserve"> Lisäksi se mahdollistaa taloudellisesti tehokkaamman toteuttamistavan siihen </w:t>
      </w:r>
      <w:r w:rsidR="00667CD2">
        <w:t>osallistuville toimijoille.</w:t>
      </w:r>
      <w:r w:rsidR="00AD3C64">
        <w:t xml:space="preserve"> </w:t>
      </w:r>
      <w:r w:rsidR="00BC3B68" w:rsidRPr="000B72CD">
        <w:rPr>
          <w:b/>
          <w:bCs/>
        </w:rPr>
        <w:t xml:space="preserve">Yhteismarkkinoinnin tavoitteena on lisätä </w:t>
      </w:r>
      <w:r w:rsidR="00BC3B68">
        <w:rPr>
          <w:b/>
          <w:bCs/>
        </w:rPr>
        <w:t>Rokua Geopark alueen</w:t>
      </w:r>
      <w:r w:rsidR="00BC3B68" w:rsidRPr="000B72CD">
        <w:rPr>
          <w:b/>
          <w:bCs/>
        </w:rPr>
        <w:t xml:space="preserve"> tunnettuutta Suomessa ja ulkomailla, edistää </w:t>
      </w:r>
      <w:r w:rsidR="00BC3B68">
        <w:rPr>
          <w:b/>
          <w:bCs/>
        </w:rPr>
        <w:t>alueen matkailupalvelujen</w:t>
      </w:r>
      <w:r w:rsidR="00BC3B68" w:rsidRPr="000B72CD">
        <w:rPr>
          <w:b/>
          <w:bCs/>
        </w:rPr>
        <w:t xml:space="preserve"> ostettavuutta sekä kasvattaa alueen matkailutuloa.</w:t>
      </w:r>
    </w:p>
    <w:p w14:paraId="16317F48" w14:textId="77777777" w:rsidR="00082ABF" w:rsidRDefault="00082ABF" w:rsidP="00D412BF">
      <w:pPr>
        <w:pStyle w:val="Otsikko2"/>
      </w:pPr>
    </w:p>
    <w:p w14:paraId="4D4882BB" w14:textId="030B7506" w:rsidR="00082ABF" w:rsidRPr="006E04FB" w:rsidRDefault="00082ABF" w:rsidP="00D412BF">
      <w:pPr>
        <w:pStyle w:val="Otsikko2"/>
      </w:pPr>
      <w:bookmarkStart w:id="2" w:name="_Toc93679283"/>
      <w:r w:rsidRPr="006E04FB">
        <w:t>Sopimuksen tarkoitus</w:t>
      </w:r>
      <w:bookmarkEnd w:id="2"/>
    </w:p>
    <w:p w14:paraId="3C202073" w14:textId="7269FDD1" w:rsidR="00082ABF" w:rsidRDefault="00880369" w:rsidP="00667CD2">
      <w:r w:rsidRPr="00E549EF">
        <w:t>Tässä sopimuksessa määritellään Rokua Geopark -yrittäjyy</w:t>
      </w:r>
      <w:r w:rsidR="00EC4E08" w:rsidRPr="00E549EF">
        <w:t>den</w:t>
      </w:r>
      <w:r w:rsidR="00953C84" w:rsidRPr="00E549EF">
        <w:t xml:space="preserve"> ja yhteismarkkinoinnin</w:t>
      </w:r>
      <w:r w:rsidR="00EC4E08" w:rsidRPr="00E549EF">
        <w:t xml:space="preserve"> </w:t>
      </w:r>
      <w:r w:rsidR="004C64B8" w:rsidRPr="00E549EF">
        <w:t xml:space="preserve">edut, periaatteet ja kriteerit sekä Humanpolis Oy:n </w:t>
      </w:r>
      <w:r w:rsidR="001E41C1" w:rsidRPr="00E549EF">
        <w:t>tarjoamat palvelut</w:t>
      </w:r>
      <w:r w:rsidR="002F0491" w:rsidRPr="00E549EF">
        <w:t xml:space="preserve"> yhteismarkkinoinnissa.</w:t>
      </w:r>
      <w:r w:rsidR="00667CD2" w:rsidRPr="00E549EF">
        <w:t xml:space="preserve"> </w:t>
      </w:r>
      <w:r w:rsidR="00667CD2">
        <w:t>Osapuolina ovat Humanpolis Oy ja yritys tai yhteisö.</w:t>
      </w:r>
    </w:p>
    <w:p w14:paraId="34555927" w14:textId="2A140687" w:rsidR="00622CBB" w:rsidRDefault="00622CBB" w:rsidP="00622CBB">
      <w:r w:rsidRPr="00E549EF">
        <w:t>Rokua Geopark -yrittäjyyttä haetaan tämän sopimuksen liitteenä olevalla sopimuslomakkeella</w:t>
      </w:r>
      <w:r w:rsidR="007F79A0" w:rsidRPr="00D412BF">
        <w:t xml:space="preserve"> (liite1)</w:t>
      </w:r>
      <w:r w:rsidRPr="00E549EF">
        <w:t xml:space="preserve">. </w:t>
      </w:r>
      <w:r>
        <w:t xml:space="preserve">Lomakkeessa yhteismarkkinointiin sitoutuva yritys tai yhteisö valitsee haluamansa kumppanuustason (taulukko 1). Lisäksi yritys voi valita lisämaksullisia markkinointipalveluja. Lisäpalvelujen saatavuus ja siten markkinointipalvelujen kokonaishinta vahvistetaan yritykselle hakemuksen hyväksymisen yhteydessä Humanpolis Oy:n toimesta. </w:t>
      </w:r>
    </w:p>
    <w:p w14:paraId="494A0775" w14:textId="2B6ECBFF" w:rsidR="00622CBB" w:rsidRDefault="00622CBB" w:rsidP="00622CBB">
      <w:r>
        <w:t>Yritys, jolla on useampi kuin yksi toimipiste, voi hakea yhteismarkkinoinnin kumppanuutta lisätoimipisteilleenkin. Tällöin jokaista toimipistettä kohti täytetään oma kumppanuussopimuslomake</w:t>
      </w:r>
      <w:r w:rsidR="008D4773">
        <w:t>. Saman yrityksen nimissä olevien toimipisteiden kumppanuuksista edullisempi on hinnaltaan -50% normaalihinnasta.</w:t>
      </w:r>
    </w:p>
    <w:p w14:paraId="6F11FFBC" w14:textId="77777777" w:rsidR="00622CBB" w:rsidRDefault="00622CBB" w:rsidP="00667CD2"/>
    <w:p w14:paraId="1968F503" w14:textId="77777777" w:rsidR="00F57D2E" w:rsidRDefault="00F57D2E">
      <w:pPr>
        <w:rPr>
          <w:rFonts w:asciiTheme="majorHAnsi" w:eastAsiaTheme="majorEastAsia" w:hAnsiTheme="majorHAnsi" w:cstheme="majorBidi"/>
          <w:color w:val="276E8B" w:themeColor="accent1" w:themeShade="BF"/>
          <w:sz w:val="26"/>
          <w:szCs w:val="26"/>
        </w:rPr>
      </w:pPr>
      <w:r>
        <w:br w:type="page"/>
      </w:r>
    </w:p>
    <w:p w14:paraId="62CC2C3C" w14:textId="10299FB8" w:rsidR="00DA4E6E" w:rsidRDefault="006E2308" w:rsidP="005B58C8">
      <w:pPr>
        <w:pStyle w:val="Otsikko2"/>
      </w:pPr>
      <w:bookmarkStart w:id="3" w:name="_Toc93679284"/>
      <w:r>
        <w:lastRenderedPageBreak/>
        <w:t>Yhteismarkkinoinnin kumppanuustasot</w:t>
      </w:r>
      <w:bookmarkEnd w:id="3"/>
      <w:r w:rsidR="001560D6">
        <w:t xml:space="preserve"> </w:t>
      </w:r>
    </w:p>
    <w:p w14:paraId="47500CAD" w14:textId="77777777" w:rsidR="0001681D" w:rsidRPr="0001681D" w:rsidRDefault="0001681D" w:rsidP="0001681D"/>
    <w:p w14:paraId="44904C60" w14:textId="04677F24" w:rsidR="002E3708" w:rsidRDefault="005B58C8">
      <w:r>
        <w:t xml:space="preserve">Alla olevassa taulukossa on esitelty yhteismarkkinoinnin kumppanuustasot ja niiden puitteissa yritykselle tarjottavat palvelut. </w:t>
      </w:r>
      <w:r w:rsidR="006E2308">
        <w:t>Hinnat ovat vuosihintoja ja koskevat yhtä kalenterivuotta. Hintoihin lisätään arvonlisävero</w:t>
      </w:r>
      <w:r w:rsidR="001560D6">
        <w:t xml:space="preserve"> 24%</w:t>
      </w:r>
      <w:r w:rsidR="006E2308">
        <w:t>.</w:t>
      </w:r>
    </w:p>
    <w:tbl>
      <w:tblPr>
        <w:tblW w:w="11909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2"/>
        <w:gridCol w:w="3444"/>
        <w:gridCol w:w="3310"/>
        <w:gridCol w:w="2943"/>
      </w:tblGrid>
      <w:tr w:rsidR="002E3708" w:rsidRPr="006E2308" w14:paraId="232CBF3B" w14:textId="77777777" w:rsidTr="00FE663F">
        <w:trPr>
          <w:trHeight w:val="212"/>
        </w:trPr>
        <w:tc>
          <w:tcPr>
            <w:tcW w:w="1190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34863" w14:textId="64536E3E" w:rsidR="002E3708" w:rsidRPr="00D412BF" w:rsidRDefault="002E3708" w:rsidP="006E2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</w:pPr>
            <w:r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>Taul</w:t>
            </w:r>
            <w:r w:rsidR="003975DD"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>u</w:t>
            </w:r>
            <w:r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>kko</w:t>
            </w:r>
            <w:r w:rsidR="003975DD"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 xml:space="preserve"> 1</w:t>
            </w:r>
            <w:r w:rsidR="00A55A02"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>. Yhteismarkkinoinnin kumppanuustasot ja maksut vuodelle 202</w:t>
            </w:r>
            <w:r w:rsidRPr="00D412BF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fi-FI"/>
              </w:rPr>
              <w:t>2.</w:t>
            </w:r>
          </w:p>
        </w:tc>
      </w:tr>
      <w:tr w:rsidR="006E2308" w:rsidRPr="006E2308" w14:paraId="242C70DB" w14:textId="77777777" w:rsidTr="002E3708">
        <w:trPr>
          <w:trHeight w:val="677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FCF33" w14:textId="49E94BD8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fi-FI"/>
              </w:rPr>
              <w:t>Kannat</w:t>
            </w:r>
            <w:r w:rsidR="0001681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fi-FI"/>
              </w:rPr>
              <w:t>taja</w:t>
            </w: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fi-FI"/>
              </w:rPr>
              <w:t>jäsenyys</w:t>
            </w:r>
          </w:p>
          <w:p w14:paraId="7F7CADFE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fi-FI"/>
              </w:rPr>
              <w:t>50€</w:t>
            </w: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BDAA3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fi-FI"/>
              </w:rPr>
              <w:t>Hiekka</w:t>
            </w:r>
          </w:p>
          <w:p w14:paraId="466F98AC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fi-FI"/>
              </w:rPr>
              <w:t>100€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0E942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fi-FI"/>
              </w:rPr>
              <w:t>Graniitti</w:t>
            </w:r>
          </w:p>
          <w:p w14:paraId="4F415C99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fi-FI"/>
              </w:rPr>
              <w:t>250€</w:t>
            </w: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A2856" w14:textId="77777777" w:rsidR="006E2308" w:rsidRPr="00D412BF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i-FI"/>
              </w:rPr>
            </w:pPr>
            <w:r w:rsidRPr="00D412B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fi-FI"/>
              </w:rPr>
              <w:t>Gneissi</w:t>
            </w:r>
            <w:r w:rsidRPr="00D412B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0"/>
                <w:szCs w:val="20"/>
                <w:lang w:eastAsia="fi-FI"/>
              </w:rPr>
              <w:t xml:space="preserve"> (max 5 yritystä)</w:t>
            </w:r>
          </w:p>
          <w:p w14:paraId="643A1B0B" w14:textId="77777777" w:rsidR="006E2308" w:rsidRPr="00A55A02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412B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20"/>
                <w:szCs w:val="20"/>
                <w:lang w:eastAsia="fi-FI"/>
              </w:rPr>
              <w:t>600€</w:t>
            </w:r>
          </w:p>
        </w:tc>
      </w:tr>
      <w:tr w:rsidR="006E2308" w:rsidRPr="006E2308" w14:paraId="3514C0A6" w14:textId="77777777" w:rsidTr="002E3708">
        <w:trPr>
          <w:trHeight w:val="964"/>
        </w:trPr>
        <w:tc>
          <w:tcPr>
            <w:tcW w:w="2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23EB3" w14:textId="7B582F4C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lang w:eastAsia="fi-FI"/>
              </w:rPr>
              <w:t>Yrityksen nimi ja logo Geopark-kannatusjäsenyyssivulle rokuageopark.fi sivustolle</w:t>
            </w:r>
          </w:p>
        </w:tc>
        <w:tc>
          <w:tcPr>
            <w:tcW w:w="34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C3B43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Rokua Geopark –logon käyttöoikeus omassa markkinoinnissa</w:t>
            </w:r>
          </w:p>
        </w:tc>
        <w:tc>
          <w:tcPr>
            <w:tcW w:w="3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A31D7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Hiekka-tason sisällöt</w:t>
            </w:r>
          </w:p>
        </w:tc>
        <w:tc>
          <w:tcPr>
            <w:tcW w:w="2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6B6F0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Hiekka- ja Graniitti-tasojen sisällöt</w:t>
            </w:r>
          </w:p>
        </w:tc>
      </w:tr>
      <w:tr w:rsidR="006E2308" w:rsidRPr="006E2308" w14:paraId="692DAAC7" w14:textId="77777777" w:rsidTr="002E3708">
        <w:trPr>
          <w:trHeight w:val="584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483FC" w14:textId="77777777" w:rsidR="006E2308" w:rsidRPr="006E2308" w:rsidRDefault="006E2308" w:rsidP="006E23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85A99" w14:textId="02D79103" w:rsidR="006E2308" w:rsidRPr="006E2308" w:rsidRDefault="006E2308" w:rsidP="006E23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 xml:space="preserve">Jäsenyys Rokua Geopark – </w:t>
            </w:r>
            <w:r w:rsidR="0001681D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y</w:t>
            </w:r>
            <w:r w:rsidR="00B0099C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rittäjyys</w:t>
            </w:r>
            <w:r w:rsidR="0001681D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ryhmässä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889C1" w14:textId="2B0006EA" w:rsidR="006E2308" w:rsidRPr="006E2308" w:rsidRDefault="0001681D" w:rsidP="006E23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Löytöretkikauppa –verkkokauppa-alustan käyttö</w:t>
            </w:r>
            <w:r w:rsidR="00DB4470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 xml:space="preserve"> (Doerz-alusta</w:t>
            </w:r>
            <w:r w:rsidR="00687836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 xml:space="preserve"> </w:t>
            </w:r>
            <w:r w:rsidR="00687836" w:rsidRPr="00687836">
              <w:rPr>
                <w:rFonts w:ascii="Wingdings" w:eastAsia="Wingdings" w:hAnsi="Wingdings" w:cs="Wingdings"/>
                <w:color w:val="000000"/>
                <w:kern w:val="24"/>
                <w:sz w:val="20"/>
                <w:szCs w:val="20"/>
                <w:lang w:eastAsia="fi-FI"/>
              </w:rPr>
              <w:t>à</w:t>
            </w:r>
            <w:r w:rsidR="00687836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 xml:space="preserve"> näkyvyys myös </w:t>
            </w:r>
            <w:proofErr w:type="gramStart"/>
            <w:r w:rsidR="00687836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doerz.comissa</w:t>
            </w:r>
            <w:proofErr w:type="gramEnd"/>
            <w:r w:rsidR="00DB4470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999C9" w14:textId="4C6BB991" w:rsidR="006E2308" w:rsidRPr="006E2308" w:rsidRDefault="0001681D" w:rsidP="006E23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Visit Oulun kärkiyrittäjyysedut*</w:t>
            </w:r>
            <w:r w:rsidR="00D743A0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*</w:t>
            </w:r>
          </w:p>
        </w:tc>
      </w:tr>
      <w:tr w:rsidR="006E2308" w:rsidRPr="006E2308" w14:paraId="0B2310BB" w14:textId="77777777" w:rsidTr="002E3708">
        <w:trPr>
          <w:trHeight w:val="773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F6144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35A0D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Yrityksen nimi, logo ja optimoitu esittelyteksti </w:t>
            </w:r>
            <w:hyperlink r:id="rId12" w:history="1">
              <w:r w:rsidRPr="006E2308">
                <w:rPr>
                  <w:rFonts w:ascii="Calibri Light" w:eastAsia="Times New Roman" w:hAnsi="Calibri Light" w:cs="Calibri Light"/>
                  <w:color w:val="000000"/>
                  <w:kern w:val="24"/>
                  <w:sz w:val="20"/>
                  <w:szCs w:val="20"/>
                  <w:u w:val="single"/>
                  <w:lang w:eastAsia="fi-FI"/>
                </w:rPr>
                <w:t>www.rokuageopark.fi</w:t>
              </w:r>
            </w:hyperlink>
          </w:p>
          <w:p w14:paraId="17927161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sivustolle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442BE" w14:textId="1ADF51D4" w:rsidR="006E2308" w:rsidRPr="006E2308" w:rsidRDefault="0001681D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Näkyvyys Löytöretkikaupan uutiskirjeessä (4 krt / vuosi)</w:t>
            </w: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16F2D" w14:textId="19A559FA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E2308" w:rsidRPr="006E2308" w14:paraId="0C27E093" w14:textId="77777777" w:rsidTr="002E3708">
        <w:trPr>
          <w:trHeight w:val="403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58151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EE0C9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Geopark-perehdytys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2491F" w14:textId="6E7230F1" w:rsidR="006E2308" w:rsidRPr="006E2308" w:rsidRDefault="0001681D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Yhteismarkkinointikampanja(t)</w:t>
            </w: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C1CC1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E2308" w:rsidRPr="006E2308" w14:paraId="2D77EB7E" w14:textId="77777777" w:rsidTr="002E3708">
        <w:trPr>
          <w:trHeight w:val="397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0D50" w14:textId="77777777" w:rsidR="006E2308" w:rsidRPr="006E2308" w:rsidRDefault="006E2308" w:rsidP="006E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EB2D2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Pääsy sisäisiin tiedotuskanaviin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EE667" w14:textId="69795301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9B52A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E2308" w:rsidRPr="006E2308" w14:paraId="5AAA5469" w14:textId="77777777" w:rsidTr="002E3708">
        <w:trPr>
          <w:trHeight w:val="1321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21571" w14:textId="77777777" w:rsidR="006E2308" w:rsidRPr="006E2308" w:rsidRDefault="006E2308" w:rsidP="006E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D73A2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Geopark-esite käyttöön</w:t>
            </w:r>
          </w:p>
          <w:p w14:paraId="38EC9D08" w14:textId="77777777" w:rsidR="006E2308" w:rsidRPr="006E2308" w:rsidRDefault="006E2308" w:rsidP="006E2308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Rokua Geoparkin esittely</w:t>
            </w:r>
          </w:p>
          <w:p w14:paraId="4D2162A4" w14:textId="77777777" w:rsidR="006E2308" w:rsidRPr="006E2308" w:rsidRDefault="006E2308" w:rsidP="006E2308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Geopark-yrittäjyyden määrittely</w:t>
            </w:r>
          </w:p>
          <w:p w14:paraId="646FA8AB" w14:textId="77777777" w:rsidR="006E2308" w:rsidRPr="006E2308" w:rsidRDefault="006E2308" w:rsidP="006E2308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Tietoa Geopark-verkostosta</w:t>
            </w:r>
          </w:p>
          <w:p w14:paraId="1F9C2C04" w14:textId="7CCD20C9" w:rsidR="006E2308" w:rsidRPr="006E2308" w:rsidRDefault="006E2308" w:rsidP="006E2308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6E2308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Tietoa Löytöretkikaupasta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15548" w14:textId="26FB89B9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192D1" w14:textId="77777777" w:rsidR="006E2308" w:rsidRPr="006E2308" w:rsidRDefault="006E2308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B5C90" w:rsidRPr="006E2308" w14:paraId="1D106783" w14:textId="77777777" w:rsidTr="002E3708">
        <w:trPr>
          <w:trHeight w:val="1321"/>
        </w:trPr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EE9AA" w14:textId="77777777" w:rsidR="000B5C90" w:rsidRPr="006E2308" w:rsidRDefault="000B5C90" w:rsidP="006E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2056C" w14:textId="0D77EA7F" w:rsidR="000B5C90" w:rsidRDefault="001B27BB" w:rsidP="006E23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 xml:space="preserve">Näkyvyys Rokua Geoparkin </w:t>
            </w:r>
            <w:r w:rsidR="00BE0EEA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kanavissa</w:t>
            </w:r>
            <w:r w:rsidR="00D743A0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*</w:t>
            </w:r>
            <w:r w:rsidR="00BE0EEA"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:</w:t>
            </w:r>
          </w:p>
          <w:p w14:paraId="086903DF" w14:textId="77777777" w:rsidR="00BE0EEA" w:rsidRDefault="00BE0EEA" w:rsidP="00BE0EEA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Facebook</w:t>
            </w:r>
          </w:p>
          <w:p w14:paraId="19A1D72A" w14:textId="77777777" w:rsidR="00BE0EEA" w:rsidRDefault="00BE0EEA" w:rsidP="00BE0EEA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Instagram</w:t>
            </w:r>
          </w:p>
          <w:p w14:paraId="538A68AC" w14:textId="77777777" w:rsidR="00376F33" w:rsidRDefault="00376F33" w:rsidP="00BE0EEA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Outdooractive</w:t>
            </w:r>
          </w:p>
          <w:p w14:paraId="3D16FBE5" w14:textId="1FCEB443" w:rsidR="001435DA" w:rsidRPr="00BE0EEA" w:rsidRDefault="001435DA" w:rsidP="00BE0EEA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20"/>
                <w:szCs w:val="20"/>
                <w:lang w:eastAsia="fi-FI"/>
              </w:rPr>
              <w:t>Rokua Geopark 3D -sovellus</w:t>
            </w:r>
          </w:p>
        </w:tc>
        <w:tc>
          <w:tcPr>
            <w:tcW w:w="3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A5191" w14:textId="77777777" w:rsidR="000B5C90" w:rsidRPr="006E2308" w:rsidRDefault="000B5C90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7E531" w14:textId="77777777" w:rsidR="000B5C90" w:rsidRPr="006E2308" w:rsidRDefault="000B5C90" w:rsidP="006E2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463E48F7" w14:textId="77777777" w:rsidR="006E2308" w:rsidRDefault="006E2308"/>
    <w:p w14:paraId="27B2000D" w14:textId="3D7C7458" w:rsidR="00D743A0" w:rsidRDefault="00D743A0">
      <w:r>
        <w:t>*</w:t>
      </w:r>
      <w:r w:rsidR="003952BA">
        <w:t>Näkyvyys mainitu</w:t>
      </w:r>
      <w:r w:rsidR="008D4773">
        <w:t>i</w:t>
      </w:r>
      <w:r w:rsidR="003952BA">
        <w:t>ssa kanavissa edellyttää</w:t>
      </w:r>
      <w:r w:rsidR="001E36E9">
        <w:t>, että yrityksellä/yhteisöllä on oma tili kyseisellä kanavalla</w:t>
      </w:r>
      <w:r w:rsidR="00F85ACA">
        <w:t xml:space="preserve">. </w:t>
      </w:r>
      <w:r w:rsidR="00A522E5">
        <w:t xml:space="preserve">Facebook ja Instagram: </w:t>
      </w:r>
      <w:r w:rsidR="003654C7">
        <w:t>n</w:t>
      </w:r>
      <w:r w:rsidR="00550B89">
        <w:t>äkyvyys tote</w:t>
      </w:r>
      <w:r w:rsidR="008C2BB1">
        <w:t xml:space="preserve">utuu esimerkiksi Rokua Geoparkin jakaessa yrityksen omia sisältöjä </w:t>
      </w:r>
      <w:r w:rsidR="00A522E5">
        <w:t>tai Löytöretkikaupa</w:t>
      </w:r>
      <w:r w:rsidR="00AA52B6">
        <w:t>ssa</w:t>
      </w:r>
      <w:r w:rsidR="00A522E5">
        <w:t xml:space="preserve"> </w:t>
      </w:r>
      <w:r w:rsidR="00AA52B6">
        <w:t xml:space="preserve">olevia </w:t>
      </w:r>
      <w:r w:rsidR="00A522E5">
        <w:t xml:space="preserve">tuotteita </w:t>
      </w:r>
      <w:r w:rsidR="00D145D6">
        <w:t xml:space="preserve">kanavissaan. </w:t>
      </w:r>
      <w:r w:rsidR="00F85ACA">
        <w:t>Kokonaisnäkyvyyden tehostamiseksi</w:t>
      </w:r>
      <w:r w:rsidR="007D0779">
        <w:t xml:space="preserve"> Rokua Geoparkia koskeviin julkaisuihin on suotavaa</w:t>
      </w:r>
      <w:r w:rsidR="00BF4563">
        <w:t xml:space="preserve"> merkitä @rokuageopark ja #rokuageopark</w:t>
      </w:r>
      <w:r w:rsidR="00A522E5">
        <w:t>.</w:t>
      </w:r>
    </w:p>
    <w:p w14:paraId="31C6D8F3" w14:textId="77777777" w:rsidR="00D743A0" w:rsidRDefault="00D743A0"/>
    <w:p w14:paraId="7ED8C10E" w14:textId="17BA0676" w:rsidR="006E2308" w:rsidRPr="002E7E09" w:rsidRDefault="005B58C8">
      <w:r w:rsidRPr="002E7E09">
        <w:t>*</w:t>
      </w:r>
      <w:r w:rsidR="00113E11">
        <w:t>*</w:t>
      </w:r>
      <w:r w:rsidRPr="002E7E09">
        <w:t>Visit Oulun kärkiyrittäjyys</w:t>
      </w:r>
      <w:r w:rsidR="008462E9" w:rsidRPr="002E7E09">
        <w:t xml:space="preserve"> antaa yritykselle näkyvyyden Oulun Matkailu Oy:n (Visit Oulu) toteuttamissa seutumarkkinoinnin toimenpiteissä. Humanpolis Oy:n ja Oulun Matkailu Oy:n välisen sopimuksen puitteissa viisi (5) Rokua Geopark -alueen yritystä pääsee mukaan Visit Oulun markkinointiin </w:t>
      </w:r>
      <w:r w:rsidR="000972DD">
        <w:t>kumppanuushintaan.</w:t>
      </w:r>
      <w:r w:rsidR="005658C1">
        <w:t xml:space="preserve"> </w:t>
      </w:r>
      <w:r w:rsidR="00D2728C" w:rsidRPr="006E04FB">
        <w:t xml:space="preserve">Mukaan pääsevät yritykset </w:t>
      </w:r>
      <w:proofErr w:type="gramStart"/>
      <w:r w:rsidR="00D2728C" w:rsidRPr="006E04FB">
        <w:t>valitsee</w:t>
      </w:r>
      <w:proofErr w:type="gramEnd"/>
      <w:r w:rsidR="00D2728C" w:rsidRPr="006E04FB">
        <w:t xml:space="preserve"> Rokua Geoparkin operatiivinen henkilöstö.</w:t>
      </w:r>
    </w:p>
    <w:p w14:paraId="454ECC4A" w14:textId="77777777" w:rsidR="008462E9" w:rsidRPr="002E7E09" w:rsidRDefault="008462E9" w:rsidP="008462E9">
      <w:r w:rsidRPr="002E7E09">
        <w:rPr>
          <w:b/>
          <w:bCs/>
        </w:rPr>
        <w:lastRenderedPageBreak/>
        <w:t>Visit Oulun Kärkiyrittäjyys sisältää:</w:t>
      </w:r>
    </w:p>
    <w:p w14:paraId="7AFFFF88" w14:textId="4DC6FA7C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Mukana Visit</w:t>
      </w:r>
      <w:r w:rsidR="00607308" w:rsidRPr="002E7E09">
        <w:t xml:space="preserve"> </w:t>
      </w:r>
      <w:r w:rsidRPr="002E7E09">
        <w:t>Oulun postituslistalla ja sisäisessä FB:ssä. </w:t>
      </w:r>
    </w:p>
    <w:p w14:paraId="49FAFDA4" w14:textId="7777777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Tuote-/toimijakortti nettisivuilla.  </w:t>
      </w:r>
    </w:p>
    <w:p w14:paraId="3CE15285" w14:textId="7777777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Mahdollisuus tehdä tarjouksia ja elämyksiä VO:n kanaviin. </w:t>
      </w:r>
    </w:p>
    <w:p w14:paraId="2B279F45" w14:textId="50D6715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Mukana Visit</w:t>
      </w:r>
      <w:r w:rsidR="00607308" w:rsidRPr="002E7E09">
        <w:t xml:space="preserve"> </w:t>
      </w:r>
      <w:r w:rsidRPr="002E7E09">
        <w:t>Oulun markkinointikampanjoissa (mainittu esim. artikkeleissa ja kesä, talvi- jne. kampanjoista ohjaus nettisivuilla olevalle tuotekortille) </w:t>
      </w:r>
    </w:p>
    <w:p w14:paraId="2A15E393" w14:textId="658445C1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Yritysten juttuja nostetaan Visit</w:t>
      </w:r>
      <w:r w:rsidR="00607308" w:rsidRPr="002E7E09">
        <w:t xml:space="preserve"> </w:t>
      </w:r>
      <w:r w:rsidRPr="002E7E09">
        <w:t>Oulun FB:ssä </w:t>
      </w:r>
    </w:p>
    <w:p w14:paraId="24C83926" w14:textId="1E74EDBC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Mahdollisuus osallistua Oulun Matkailu Oy:n toimenpiteisiin, kuten Visit</w:t>
      </w:r>
      <w:r w:rsidR="00607308" w:rsidRPr="002E7E09">
        <w:t xml:space="preserve"> </w:t>
      </w:r>
      <w:r w:rsidRPr="002E7E09">
        <w:t>Oulun verkostoitumispäivät, Oulun kokousmessut, toimijapäivät, kesäjuhlat ja pikkujoulut. </w:t>
      </w:r>
    </w:p>
    <w:p w14:paraId="304529DE" w14:textId="7777777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Yritys mukana VisitOulu magazinen -takasivun yrityslistauksessa. </w:t>
      </w:r>
    </w:p>
    <w:p w14:paraId="6863F2ED" w14:textId="7777777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Yritys mainittu KV-julkaisujen artikkeleissa, esim. Nordis. </w:t>
      </w:r>
    </w:p>
    <w:p w14:paraId="5D6B60A9" w14:textId="77777777" w:rsidR="008462E9" w:rsidRPr="002E7E09" w:rsidRDefault="008462E9" w:rsidP="008462E9">
      <w:pPr>
        <w:numPr>
          <w:ilvl w:val="0"/>
          <w:numId w:val="11"/>
        </w:numPr>
        <w:spacing w:after="0"/>
      </w:pPr>
      <w:r w:rsidRPr="002E7E09">
        <w:t>Yritykset ovat omalta seudultaan olleet etusijalla FAM:ien ja muiden vierailuiden sekä KV-messuosallistumisten osalta. </w:t>
      </w:r>
    </w:p>
    <w:p w14:paraId="34224724" w14:textId="77777777" w:rsidR="008462E9" w:rsidRDefault="008462E9"/>
    <w:p w14:paraId="6CE8F778" w14:textId="77777777" w:rsidR="003441BB" w:rsidRDefault="003441BB"/>
    <w:p w14:paraId="6D48FD8D" w14:textId="1E03D3AA" w:rsidR="00FA4E25" w:rsidRPr="006E04FB" w:rsidRDefault="00FA4E25" w:rsidP="006E04FB">
      <w:pPr>
        <w:pStyle w:val="Otsikko2"/>
      </w:pPr>
      <w:bookmarkStart w:id="4" w:name="_Toc93679285"/>
      <w:r w:rsidRPr="006E04FB">
        <w:t>Yhteismarkkinoinnin toteutus</w:t>
      </w:r>
      <w:r w:rsidR="00534129" w:rsidRPr="006E04FB">
        <w:t xml:space="preserve"> ja osa</w:t>
      </w:r>
      <w:r w:rsidR="000636C5" w:rsidRPr="006E04FB">
        <w:t>puolten roolit</w:t>
      </w:r>
      <w:bookmarkEnd w:id="4"/>
    </w:p>
    <w:p w14:paraId="7A80F4ED" w14:textId="3DF80610" w:rsidR="00FA4E25" w:rsidRDefault="00FA4E25" w:rsidP="00FA4E25">
      <w:r>
        <w:t xml:space="preserve">Yhteismarkkinointia toteutetaan yrittäjyysryhmän ja Humanpolis Oy:n organisaation voimin. Yrittäjyysryhmän muodostavat kalenterivuosittaisen kumppanuusmaksun maksaneet yritykset tai yhteisöt (pl. kannattajajäsenet). </w:t>
      </w:r>
      <w:r w:rsidRPr="004B069C">
        <w:t>Ryhmä valitsee itselleen kalenterivuosittain puheenjohtajan.</w:t>
      </w:r>
      <w:r>
        <w:rPr>
          <w:color w:val="FF0000"/>
        </w:rPr>
        <w:t xml:space="preserve"> </w:t>
      </w:r>
      <w:r>
        <w:t>Ryhmä ja Humanpolis Oy kokoontuvat neljä (4) kertaa vuodessa</w:t>
      </w:r>
      <w:r w:rsidR="007A078A">
        <w:t xml:space="preserve"> (</w:t>
      </w:r>
      <w:r w:rsidR="005F5F13">
        <w:t>helmikuu, toukokuu, elokuu, marraskuu)</w:t>
      </w:r>
      <w:r>
        <w:t xml:space="preserve"> </w:t>
      </w:r>
      <w:r w:rsidR="00F42CCD">
        <w:t>suunnittelemaan</w:t>
      </w:r>
      <w:r>
        <w:t xml:space="preserve"> tulevia markkinoinnin toimenpiteitä markkinointisuunnitelman</w:t>
      </w:r>
      <w:r w:rsidR="00F42CCD">
        <w:t xml:space="preserve"> ja vuosittaisen markkinointibudjetin</w:t>
      </w:r>
      <w:r>
        <w:t xml:space="preserve"> </w:t>
      </w:r>
      <w:r w:rsidR="00F42CCD">
        <w:t>puitteissa</w:t>
      </w:r>
      <w:r>
        <w:t xml:space="preserve">. </w:t>
      </w:r>
      <w:r w:rsidR="00510A29">
        <w:t>Yrittäjyysryhmän</w:t>
      </w:r>
      <w:r w:rsidRPr="004B069C">
        <w:t xml:space="preserve"> kokoontumisista pidetään muistiota, joka jaetaan ryhmän jäsenille. </w:t>
      </w:r>
      <w:r w:rsidR="00AA1F9E">
        <w:t xml:space="preserve">Elokuun </w:t>
      </w:r>
      <w:r w:rsidR="00327C11">
        <w:t>kokoontumisessa</w:t>
      </w:r>
      <w:r w:rsidR="006066F5">
        <w:t xml:space="preserve"> yrittäjyysryhmä </w:t>
      </w:r>
      <w:r w:rsidR="00830674">
        <w:t xml:space="preserve">tekee ehdotelman </w:t>
      </w:r>
      <w:r>
        <w:t xml:space="preserve">seuraavan vuoden </w:t>
      </w:r>
      <w:r w:rsidR="00327C11">
        <w:t>kumppanuus</w:t>
      </w:r>
      <w:r>
        <w:t>maksuista</w:t>
      </w:r>
      <w:r w:rsidR="00AF6E8A">
        <w:t>. Rokua Geoparkin johtoryhmä päättää lopullisista maksuista</w:t>
      </w:r>
      <w:r w:rsidR="00D275EF">
        <w:t xml:space="preserve"> yrittäjyysryhmän ehdotelman perusteella. Marraskuun yrittäjäryhmän kokoontumisessa </w:t>
      </w:r>
      <w:r w:rsidR="00626DBD">
        <w:t xml:space="preserve">laaditaan </w:t>
      </w:r>
      <w:r w:rsidR="00F42CCD">
        <w:t>alustava yhteismarkkinoinnin budjet</w:t>
      </w:r>
      <w:r w:rsidR="00626DBD">
        <w:t>ti</w:t>
      </w:r>
      <w:r w:rsidR="00F42CCD">
        <w:t xml:space="preserve"> ja markkinointisuunnitelma</w:t>
      </w:r>
      <w:r w:rsidR="002D5F4A">
        <w:t>n</w:t>
      </w:r>
      <w:r w:rsidR="00F42CCD">
        <w:t xml:space="preserve"> seuraavalle kalenterivuodelle </w:t>
      </w:r>
      <w:r>
        <w:t>Humanpolis Oy:n kanssa yhteistyössä.</w:t>
      </w:r>
      <w:r w:rsidR="002D5F4A">
        <w:t xml:space="preserve"> </w:t>
      </w:r>
    </w:p>
    <w:p w14:paraId="111D94DE" w14:textId="77777777" w:rsidR="00534129" w:rsidRDefault="00534129" w:rsidP="001C62CF"/>
    <w:p w14:paraId="0DC4277D" w14:textId="21609414" w:rsidR="001C62CF" w:rsidRPr="00D412BF" w:rsidRDefault="001C62CF" w:rsidP="001C62CF">
      <w:pPr>
        <w:rPr>
          <w:b/>
          <w:bCs/>
        </w:rPr>
      </w:pPr>
      <w:r w:rsidRPr="00D412BF">
        <w:rPr>
          <w:b/>
          <w:bCs/>
        </w:rPr>
        <w:t>Humanpolis Oy vastaa seuraavista aluemarkkinoinnin palveluista:</w:t>
      </w:r>
    </w:p>
    <w:p w14:paraId="392BB1CA" w14:textId="77777777" w:rsidR="001C62CF" w:rsidRDefault="00BD7F00" w:rsidP="001C62CF">
      <w:pPr>
        <w:pStyle w:val="Luettelokappale"/>
        <w:numPr>
          <w:ilvl w:val="0"/>
          <w:numId w:val="1"/>
        </w:numPr>
      </w:pPr>
      <w:hyperlink r:id="rId13" w:history="1">
        <w:r w:rsidR="001C62CF" w:rsidRPr="00A40329">
          <w:rPr>
            <w:rStyle w:val="Hyperlinkki"/>
          </w:rPr>
          <w:t>www.rokuageopark.fi</w:t>
        </w:r>
      </w:hyperlink>
      <w:r w:rsidR="001C62CF">
        <w:t xml:space="preserve"> sivuston ylläpito kieliversioittain (FI, EN, DE)</w:t>
      </w:r>
    </w:p>
    <w:p w14:paraId="5C5061E1" w14:textId="417AC5CE" w:rsidR="001C62CF" w:rsidRDefault="001C62CF" w:rsidP="001C62CF">
      <w:pPr>
        <w:pStyle w:val="Luettelokappale"/>
        <w:numPr>
          <w:ilvl w:val="0"/>
          <w:numId w:val="1"/>
        </w:numPr>
      </w:pPr>
      <w:r>
        <w:t xml:space="preserve">alueellisen </w:t>
      </w:r>
      <w:r w:rsidR="00B03F03">
        <w:t>elämys</w:t>
      </w:r>
      <w:r>
        <w:t>palvelujen verkkokaupan (Löytöretkikauppa) ylläpito</w:t>
      </w:r>
    </w:p>
    <w:p w14:paraId="12C7EA3B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Rokua Geoparkin sosiaalisen median kanavien ylläpito ja sisällöntuotanto (Facebook, Instagram, Youtube, Tripadvisor)</w:t>
      </w:r>
    </w:p>
    <w:p w14:paraId="1A7185B8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Reitti- ja kohdepalvelu Outdooractiven ylläpito ja sisällöntuotanto</w:t>
      </w:r>
    </w:p>
    <w:p w14:paraId="1023A4BC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Rokua Geopark 3D -sovelluksen ylläpito</w:t>
      </w:r>
    </w:p>
    <w:p w14:paraId="42737F50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Markkinointikampanjoiden tuottaminen ja toteuttaminen sekä tulosten mittaaminen ja raportointi</w:t>
      </w:r>
    </w:p>
    <w:p w14:paraId="63E7F0AF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Sähköinen suoramarkkinointi</w:t>
      </w:r>
    </w:p>
    <w:p w14:paraId="5409547F" w14:textId="77777777" w:rsidR="001C62CF" w:rsidRDefault="001C62CF" w:rsidP="001C62CF">
      <w:pPr>
        <w:pStyle w:val="Luettelokappale"/>
        <w:numPr>
          <w:ilvl w:val="0"/>
          <w:numId w:val="1"/>
        </w:numPr>
      </w:pPr>
      <w:r>
        <w:t>alueellisen tiedon ja sisällön jakaminen seutumarkkinointiin (Visit Oulu / Pohjolan rengastie) ja Visit Finlandille</w:t>
      </w:r>
    </w:p>
    <w:p w14:paraId="04FB6DB3" w14:textId="77777777" w:rsidR="001C62CF" w:rsidRDefault="001C62CF" w:rsidP="001C62CF">
      <w:pPr>
        <w:pStyle w:val="Luettelokappale"/>
        <w:numPr>
          <w:ilvl w:val="0"/>
          <w:numId w:val="2"/>
        </w:numPr>
      </w:pPr>
      <w:r>
        <w:t>alueen edustaminen markkinointitapahtumissa kuten matkailualan messuilla</w:t>
      </w:r>
    </w:p>
    <w:p w14:paraId="3CAC0C2C" w14:textId="77777777" w:rsidR="001C62CF" w:rsidRDefault="001C62CF" w:rsidP="001C62CF">
      <w:pPr>
        <w:pStyle w:val="Luettelokappale"/>
        <w:numPr>
          <w:ilvl w:val="0"/>
          <w:numId w:val="2"/>
        </w:numPr>
      </w:pPr>
      <w:r>
        <w:t>aluetietoutta ja alueen tunnettuutta edistävien printtimateriaalien tuottaminen</w:t>
      </w:r>
    </w:p>
    <w:p w14:paraId="106574C9" w14:textId="77777777" w:rsidR="00534129" w:rsidRDefault="00534129" w:rsidP="00D01818"/>
    <w:p w14:paraId="5874985E" w14:textId="77777777" w:rsidR="00953C84" w:rsidRDefault="00953C84" w:rsidP="009E1D76"/>
    <w:p w14:paraId="32DD52C7" w14:textId="28592765" w:rsidR="009E1D76" w:rsidRPr="006E3306" w:rsidRDefault="00534129" w:rsidP="00AB7617">
      <w:r w:rsidRPr="00D412BF">
        <w:rPr>
          <w:b/>
          <w:bCs/>
        </w:rPr>
        <w:lastRenderedPageBreak/>
        <w:t xml:space="preserve">Kumppaniyrityksen / -yhteisön rooli yhteismarkkinoinnissa </w:t>
      </w:r>
      <w:r w:rsidR="009E1D76" w:rsidRPr="006E3306">
        <w:t>(Hiekka-, Graniitti- ja Gneissikumppanuudet)</w:t>
      </w:r>
      <w:r w:rsidR="000636C5" w:rsidRPr="006E3306">
        <w:t>:</w:t>
      </w:r>
    </w:p>
    <w:p w14:paraId="6FBD7574" w14:textId="77777777" w:rsidR="009E1D76" w:rsidRDefault="009E1D76" w:rsidP="009E1D76">
      <w:pPr>
        <w:pStyle w:val="Luettelokappale"/>
        <w:numPr>
          <w:ilvl w:val="0"/>
          <w:numId w:val="3"/>
        </w:numPr>
      </w:pPr>
      <w:r>
        <w:t>osallistuu yhteismarkkinoinnin toimenpiteiden suunnitteluun ja toteutukseen yrittäjyysryhmässä</w:t>
      </w:r>
    </w:p>
    <w:p w14:paraId="524FE930" w14:textId="77777777" w:rsidR="009E1D76" w:rsidRDefault="009E1D76" w:rsidP="009E1D76">
      <w:pPr>
        <w:pStyle w:val="Luettelokappale"/>
        <w:numPr>
          <w:ilvl w:val="0"/>
          <w:numId w:val="3"/>
        </w:numPr>
      </w:pPr>
      <w:r>
        <w:t>tuottaa ja jakaa ajankohtaista yritystänsä koskevaa tietoa omissa kanavissaan</w:t>
      </w:r>
    </w:p>
    <w:p w14:paraId="5EB1AEA0" w14:textId="77777777" w:rsidR="009E1D76" w:rsidRDefault="009E1D76" w:rsidP="009E1D76">
      <w:pPr>
        <w:pStyle w:val="Luettelokappale"/>
        <w:numPr>
          <w:ilvl w:val="0"/>
          <w:numId w:val="3"/>
        </w:numPr>
      </w:pPr>
      <w:r>
        <w:t>huolehtii laadukkaasta asiakaspalvelusta ennen, aikana ja jälkeen asiakkaan vierailun</w:t>
      </w:r>
    </w:p>
    <w:p w14:paraId="6185284F" w14:textId="77777777" w:rsidR="009E1D76" w:rsidRDefault="009E1D76" w:rsidP="009E1D76">
      <w:pPr>
        <w:pStyle w:val="Luettelokappale"/>
        <w:numPr>
          <w:ilvl w:val="0"/>
          <w:numId w:val="3"/>
        </w:numPr>
      </w:pPr>
      <w:r>
        <w:t>huolehtii myynnistä omissa olennaisissa kanavissa</w:t>
      </w:r>
    </w:p>
    <w:p w14:paraId="4C684606" w14:textId="77777777" w:rsidR="009E1D76" w:rsidRDefault="009E1D76" w:rsidP="009E1D76">
      <w:pPr>
        <w:pStyle w:val="Luettelokappale"/>
        <w:numPr>
          <w:ilvl w:val="0"/>
          <w:numId w:val="3"/>
        </w:numPr>
      </w:pPr>
      <w:r>
        <w:t>kerää asiakaspalautteita säännöllisesti</w:t>
      </w:r>
    </w:p>
    <w:p w14:paraId="7888F3AB" w14:textId="17E21CF2" w:rsidR="0093338B" w:rsidRDefault="009E1D76" w:rsidP="00D412BF">
      <w:pPr>
        <w:pStyle w:val="Luettelokappale"/>
        <w:numPr>
          <w:ilvl w:val="0"/>
          <w:numId w:val="3"/>
        </w:numPr>
      </w:pPr>
      <w:r>
        <w:t xml:space="preserve">huolehtii </w:t>
      </w:r>
      <w:r w:rsidR="00270811">
        <w:t xml:space="preserve">yrityksensä </w:t>
      </w:r>
      <w:r>
        <w:t>tuotekehityksestä</w:t>
      </w:r>
    </w:p>
    <w:p w14:paraId="1FAF9761" w14:textId="2E4F1565" w:rsidR="00D77E92" w:rsidRDefault="00D77E92" w:rsidP="00D01818"/>
    <w:p w14:paraId="1CD9BB96" w14:textId="5295B294" w:rsidR="00E65CEC" w:rsidRDefault="002E3708" w:rsidP="00E65CEC">
      <w:bookmarkStart w:id="5" w:name="_Toc93679286"/>
      <w:r>
        <w:rPr>
          <w:rStyle w:val="Otsikko2Char"/>
        </w:rPr>
        <w:t>Kumppaniyrityksen</w:t>
      </w:r>
      <w:r w:rsidRPr="00E65CEC">
        <w:rPr>
          <w:rStyle w:val="Otsikko2Char"/>
        </w:rPr>
        <w:t xml:space="preserve"> </w:t>
      </w:r>
      <w:r w:rsidR="00E65CEC" w:rsidRPr="00E65CEC">
        <w:rPr>
          <w:rStyle w:val="Otsikko2Char"/>
        </w:rPr>
        <w:t>kriteerit</w:t>
      </w:r>
      <w:bookmarkEnd w:id="5"/>
      <w:r w:rsidR="00E65CEC">
        <w:br/>
        <w:t>(Hiekka-, Graniitti- ja Gneissikumppanuudet)</w:t>
      </w:r>
    </w:p>
    <w:p w14:paraId="1980BF65" w14:textId="7E431997" w:rsidR="00637416" w:rsidRDefault="0048039B" w:rsidP="00734BF6">
      <w:r>
        <w:t>Seuraavat kriteerit koskevat</w:t>
      </w:r>
      <w:r w:rsidR="00E671EA">
        <w:t xml:space="preserve"> yleisesti </w:t>
      </w:r>
      <w:r w:rsidR="00D865C7">
        <w:t>Rokua Geopark -</w:t>
      </w:r>
      <w:r w:rsidR="00E671EA">
        <w:t>yrityksenä toimimista, mutta</w:t>
      </w:r>
      <w:r>
        <w:t xml:space="preserve"> myös Rokua Geopark -logon käyttöä yrityksen markkinoinnin tukena </w:t>
      </w:r>
      <w:r w:rsidR="00927B84">
        <w:t>ja</w:t>
      </w:r>
      <w:r>
        <w:t xml:space="preserve"> Geopark-tuotteiden markkinoinnissa.</w:t>
      </w:r>
    </w:p>
    <w:p w14:paraId="3A2D2DDD" w14:textId="77777777" w:rsidR="00E65CEC" w:rsidRPr="00CC07FB" w:rsidRDefault="00E65CEC" w:rsidP="00D412BF">
      <w:pPr>
        <w:pStyle w:val="Luettelokappale"/>
        <w:numPr>
          <w:ilvl w:val="0"/>
          <w:numId w:val="9"/>
        </w:numPr>
        <w:spacing w:after="200" w:line="276" w:lineRule="auto"/>
      </w:pPr>
      <w:r w:rsidRPr="00CC07FB">
        <w:t>Yrityksen / yhteisön toiminnan tulee tapahtua pääsääntöisesti Rokua Geopark –alueella (Geopark -alue tarkoittaa tässä yhteydessä Muhoksen, Utajärven ja Vaalan kuntien aluetta).</w:t>
      </w:r>
    </w:p>
    <w:p w14:paraId="72455C10" w14:textId="77777777" w:rsidR="00E65CEC" w:rsidRDefault="00E65CEC" w:rsidP="00D412BF">
      <w:pPr>
        <w:pStyle w:val="Luettelokappale"/>
        <w:numPr>
          <w:ilvl w:val="0"/>
          <w:numId w:val="9"/>
        </w:numPr>
        <w:spacing w:after="200" w:line="276" w:lineRule="auto"/>
      </w:pPr>
      <w:r>
        <w:t>Yrityksen / yhteisön tulee tuottaa Geopark –kokonaisuuteen liittyviä palveluita tai tuotteita.</w:t>
      </w:r>
    </w:p>
    <w:p w14:paraId="69E9B76A" w14:textId="6D32D945" w:rsidR="00E65CEC" w:rsidRPr="00CF31BD" w:rsidRDefault="00E65CEC" w:rsidP="00D412BF">
      <w:pPr>
        <w:pStyle w:val="Luettelokappale"/>
        <w:numPr>
          <w:ilvl w:val="0"/>
          <w:numId w:val="9"/>
        </w:numPr>
        <w:spacing w:after="200" w:line="276" w:lineRule="auto"/>
      </w:pPr>
      <w:r w:rsidRPr="00CF31BD">
        <w:t xml:space="preserve">Yrityksen </w:t>
      </w:r>
      <w:r w:rsidRPr="00046550">
        <w:t xml:space="preserve">/ yhteisön </w:t>
      </w:r>
      <w:r w:rsidRPr="00CF31BD">
        <w:t>asiakaspalveluhenkilöstön tulee osallistua Rokua Geopark -perehdytyskoulutukseen, joita Geopark organisaatio järjestää vuosittain.</w:t>
      </w:r>
      <w:r w:rsidR="002E3708">
        <w:t xml:space="preserve"> </w:t>
      </w:r>
      <w:r w:rsidR="00061723">
        <w:t>Perehdytystilaisuuden järjestämisestä voidaan sopia myös kumppaniyrityksen ja Humanpolis Oy:n kesken.</w:t>
      </w:r>
    </w:p>
    <w:p w14:paraId="462E4309" w14:textId="29D325FC" w:rsidR="00E65CEC" w:rsidRDefault="00E65CEC" w:rsidP="00D412BF">
      <w:pPr>
        <w:pStyle w:val="Luettelokappale"/>
        <w:numPr>
          <w:ilvl w:val="0"/>
          <w:numId w:val="9"/>
        </w:numPr>
        <w:spacing w:after="200" w:line="276" w:lineRule="auto"/>
      </w:pPr>
      <w:r w:rsidRPr="00CF31BD">
        <w:t>Yrityksen</w:t>
      </w:r>
      <w:r w:rsidRPr="00046550">
        <w:t>/ yhteisön</w:t>
      </w:r>
      <w:r w:rsidRPr="00CF31BD">
        <w:t xml:space="preserve"> tulee pitää toimitiloissaan ja www-sivuillaan esillä tietoa Rokua Geoparkista ja sen toiminnasta. </w:t>
      </w:r>
    </w:p>
    <w:p w14:paraId="0067D1A7" w14:textId="3D7F8B54" w:rsidR="00FD339C" w:rsidRDefault="00FD339C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Yrityksen asiakaspalveluhenkilökunnan tulee osata kertoa asiakkaille Rokua Geoparkista</w:t>
      </w:r>
    </w:p>
    <w:p w14:paraId="24650F83" w14:textId="4FEE34AE" w:rsidR="00EE6750" w:rsidRDefault="00EE6750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Majoitusliikkeissä tulee olla näkyvillä tietoa Rokua Geoparkista sekä huonekansioissa että yleisissä tiloissa.</w:t>
      </w:r>
    </w:p>
    <w:p w14:paraId="0DFA90B9" w14:textId="4539A7FB" w:rsidR="00FD339C" w:rsidRDefault="00FD339C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 xml:space="preserve">Yrityksen </w:t>
      </w:r>
      <w:r w:rsidRPr="007F00BF">
        <w:t>ohjelmapalveluiden tulee tapahtua suurimmaksi osaksi Rokua Geopark</w:t>
      </w:r>
      <w:r>
        <w:t xml:space="preserve"> -</w:t>
      </w:r>
      <w:r w:rsidRPr="007F00BF">
        <w:t>alueella.</w:t>
      </w:r>
    </w:p>
    <w:p w14:paraId="27F7F1A3" w14:textId="676E1C2C" w:rsidR="000F4D87" w:rsidRDefault="00EE6750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Ravintoloi</w:t>
      </w:r>
      <w:r w:rsidR="002A6B95">
        <w:t>den</w:t>
      </w:r>
      <w:r>
        <w:t xml:space="preserve"> tulee suosia lähiruokaa</w:t>
      </w:r>
      <w:r w:rsidR="002A6B95">
        <w:t xml:space="preserve"> tarjonnassaan</w:t>
      </w:r>
      <w:r>
        <w:t xml:space="preserve">. HUOM! Ravintola voi </w:t>
      </w:r>
      <w:r w:rsidR="000F4D87">
        <w:t>hakea myös geoparkien omaa, kansainvälistä GEOfood-statusta lähiruokatuotteilleen.</w:t>
      </w:r>
      <w:r w:rsidR="002A6B95">
        <w:t xml:space="preserve"> GEOfood on puhtaan, paikallisen, uniikissa maaperässä ja luonnossa kasvaneen ruuan tai raaka-aineen laatubrändi.</w:t>
      </w:r>
    </w:p>
    <w:p w14:paraId="56338C7D" w14:textId="5F2B1547" w:rsidR="000F4D87" w:rsidRPr="00CF31BD" w:rsidRDefault="00061723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Paikallisten r</w:t>
      </w:r>
      <w:r w:rsidR="000F4D87">
        <w:t xml:space="preserve">uokatuotteiden </w:t>
      </w:r>
      <w:r>
        <w:t xml:space="preserve">(Muhoksen, Utajärven ja Vaalan alueelta pyydetyt ja kerätyt tai alueella tuotetut hyvätasoiset elintarviketuotteet </w:t>
      </w:r>
      <w:r w:rsidR="000F4D87">
        <w:t>kuten marjat, sienet, liha</w:t>
      </w:r>
      <w:r w:rsidR="00314739">
        <w:t>,</w:t>
      </w:r>
      <w:r w:rsidR="000F4D87">
        <w:t xml:space="preserve"> kala</w:t>
      </w:r>
      <w:r>
        <w:t xml:space="preserve"> ja viljatuotteet)</w:t>
      </w:r>
      <w:r w:rsidR="000F4D87">
        <w:t xml:space="preserve"> voidaan markkinoida Rokua Geopark –tuotteina. Pakkauksessa tai valmistajan kotisivuilla tulee olla tietoa Rokua Geoparkista.</w:t>
      </w:r>
      <w:r w:rsidR="000F4D87" w:rsidRPr="000F4D87">
        <w:rPr>
          <w:color w:val="FF0000"/>
        </w:rPr>
        <w:t xml:space="preserve"> </w:t>
      </w:r>
      <w:r w:rsidR="000F4D87">
        <w:t>HUOM! Elintarvikkeiden tuottaja voi hakea myös geoparkien omaa, kansainvälistä GEOfood-statusta lähiruokatuotteilleen.</w:t>
      </w:r>
      <w:r w:rsidR="002A6B95" w:rsidRPr="002A6B95">
        <w:t xml:space="preserve"> </w:t>
      </w:r>
      <w:r w:rsidR="002A6B95">
        <w:t>GEOfood on puhtaan, paikallisen, uniikissa maaperässä ja luonnossa kasvaneen ruuan tai raaka-aineen laatubrändi.</w:t>
      </w:r>
    </w:p>
    <w:p w14:paraId="77CE8ED3" w14:textId="1372FA8F" w:rsidR="00E65CEC" w:rsidRDefault="00E65CEC" w:rsidP="00D412BF">
      <w:pPr>
        <w:pStyle w:val="Luettelokappale"/>
        <w:numPr>
          <w:ilvl w:val="0"/>
          <w:numId w:val="9"/>
        </w:numPr>
        <w:spacing w:after="200" w:line="276" w:lineRule="auto"/>
      </w:pPr>
      <w:r>
        <w:t xml:space="preserve">Yrityksen </w:t>
      </w:r>
      <w:r w:rsidRPr="00046550">
        <w:t>/ yhteisön</w:t>
      </w:r>
      <w:r>
        <w:t xml:space="preserve"> toiminnan ja tuotteiden tulee sopia Rokua Geopark </w:t>
      </w:r>
      <w:r w:rsidR="00AD4E13">
        <w:t>-</w:t>
      </w:r>
      <w:r>
        <w:t>arvoihin:</w:t>
      </w:r>
    </w:p>
    <w:p w14:paraId="4A4A3DB2" w14:textId="77777777" w:rsidR="00E65CEC" w:rsidRDefault="00E65CEC" w:rsidP="00D412BF">
      <w:pPr>
        <w:pStyle w:val="Luettelokappale"/>
        <w:numPr>
          <w:ilvl w:val="1"/>
          <w:numId w:val="9"/>
        </w:numPr>
        <w:spacing w:after="200" w:line="276" w:lineRule="auto"/>
      </w:pPr>
      <w:bookmarkStart w:id="6" w:name="OLE_LINK1"/>
      <w:bookmarkStart w:id="7" w:name="OLE_LINK2"/>
      <w:r>
        <w:t>Jääkauden perintö – luonnon ja kulttuurin monimuotoisuus</w:t>
      </w:r>
    </w:p>
    <w:p w14:paraId="1D2DB80C" w14:textId="77777777" w:rsidR="00E65CEC" w:rsidRDefault="00E65CEC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 xml:space="preserve">Puhtaus – ekologisuus </w:t>
      </w:r>
    </w:p>
    <w:p w14:paraId="7DFA6ACA" w14:textId="77777777" w:rsidR="00E65CEC" w:rsidRDefault="00E65CEC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Palvelua sydämellä ja taidolla – laatu syntyy aitoudesta ja avoimuudesta.</w:t>
      </w:r>
    </w:p>
    <w:p w14:paraId="0ADFBDB3" w14:textId="77777777" w:rsidR="00E65CEC" w:rsidRDefault="00E65CEC" w:rsidP="00D412BF">
      <w:pPr>
        <w:pStyle w:val="Luettelokappale"/>
        <w:numPr>
          <w:ilvl w:val="1"/>
          <w:numId w:val="9"/>
        </w:numPr>
        <w:spacing w:after="200" w:line="276" w:lineRule="auto"/>
      </w:pPr>
      <w:r>
        <w:t>Paikallisen osaamisen ja yrittäjyyden edistäminen –työtä ja toimeentuloa.</w:t>
      </w:r>
    </w:p>
    <w:bookmarkEnd w:id="6"/>
    <w:bookmarkEnd w:id="7"/>
    <w:p w14:paraId="49F38E97" w14:textId="3E9C3CE6" w:rsidR="00874F18" w:rsidRPr="00A45A4C" w:rsidRDefault="00874F18">
      <w:pPr>
        <w:pStyle w:val="Luettelokappale"/>
        <w:numPr>
          <w:ilvl w:val="0"/>
          <w:numId w:val="9"/>
        </w:numPr>
        <w:spacing w:after="200" w:line="276" w:lineRule="auto"/>
      </w:pPr>
      <w:r w:rsidRPr="00A45A4C">
        <w:t>Yritys kunnioittaa</w:t>
      </w:r>
      <w:r w:rsidR="004257F3" w:rsidRPr="00A45A4C">
        <w:t xml:space="preserve"> Rokua Geopark -arvoja ja </w:t>
      </w:r>
      <w:r w:rsidR="00AD4E13" w:rsidRPr="00A45A4C">
        <w:t>toisia kumppaniyrityksiä</w:t>
      </w:r>
    </w:p>
    <w:p w14:paraId="447D284F" w14:textId="0D4923EA" w:rsidR="00E65CEC" w:rsidRPr="00CC07FB" w:rsidRDefault="00CB2C2A" w:rsidP="00D412BF">
      <w:pPr>
        <w:pStyle w:val="Luettelokappale"/>
        <w:numPr>
          <w:ilvl w:val="0"/>
          <w:numId w:val="9"/>
        </w:numPr>
        <w:spacing w:after="200" w:line="276" w:lineRule="auto"/>
      </w:pPr>
      <w:r w:rsidRPr="00CC07FB">
        <w:t>Rokua Geopark</w:t>
      </w:r>
      <w:r w:rsidR="004C5409" w:rsidRPr="00CC07FB">
        <w:t xml:space="preserve"> -tuotte</w:t>
      </w:r>
      <w:r w:rsidR="009D2878" w:rsidRPr="00CC07FB">
        <w:t>et:</w:t>
      </w:r>
    </w:p>
    <w:p w14:paraId="20D75230" w14:textId="7306039B" w:rsidR="004C5409" w:rsidRPr="00CC07FB" w:rsidRDefault="004C5409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>Yritys / yhteisö on vastuussa tuotteidensa ja palveluidensa turvallisuudesta.</w:t>
      </w:r>
    </w:p>
    <w:p w14:paraId="108045F4" w14:textId="0A307934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lastRenderedPageBreak/>
        <w:t>Käsityötuotteiden tulee olla pääasiallisesti kotimaisia ja valmistettu</w:t>
      </w:r>
      <w:r w:rsidR="006A0991">
        <w:t>,</w:t>
      </w:r>
      <w:r w:rsidRPr="00CC07FB">
        <w:t xml:space="preserve"> mikäli mahdollista</w:t>
      </w:r>
      <w:r w:rsidR="006A0991">
        <w:t>,</w:t>
      </w:r>
      <w:r w:rsidRPr="00CC07FB">
        <w:t xml:space="preserve"> kotimaisista raaka-aineista, niissä tulee suosia luonnonmateriaaleja (poikkeuksia voidaan hyväksyä käyttötarkoituksesta riippuen). </w:t>
      </w:r>
    </w:p>
    <w:p w14:paraId="240860A8" w14:textId="77777777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Tuotteiden tulisi olla Muhoksen, Utajärven ja Vaalan kuntien alueella suunniteltuja ja/tai valmistettuja, mutta se ei ole ehdoton edellytys, mikäli tuote täyttää muutoin hyvin Geopark - kriteerit. </w:t>
      </w:r>
    </w:p>
    <w:p w14:paraId="7070DDA7" w14:textId="77777777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Tuotteen on oltava esteettinen ja korkealaatuinen, sen tulee olla käyttötarkoitukseen sopiva, niin että se kestää käytön, johon se on suunniteltu. </w:t>
      </w:r>
    </w:p>
    <w:p w14:paraId="34F43A97" w14:textId="77777777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Tuotteen pakkaustavan suositellaan olevan ympäristöystävällinen ja pakkauksen sellainen, joka on helppo hävittää eikä sisällä luonnolle haitallisia aineita. </w:t>
      </w:r>
    </w:p>
    <w:p w14:paraId="1878947D" w14:textId="77777777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Tuotteeseen on liitettävä tiedot tuotteesta, käytetyistä materiaaleista ja valmistajasta sekä hoito-ohjeet tai myyjän on osattava kertoa kyseiset tiedot. </w:t>
      </w:r>
    </w:p>
    <w:p w14:paraId="64E54CE2" w14:textId="77777777" w:rsidR="00E65CEC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Tuote ei pääsääntöisesti voi olla teollisesti valmistettu matkamuisto, joita löytyy maailman matkailukohteista eri logoilla valmistettuina. </w:t>
      </w:r>
    </w:p>
    <w:p w14:paraId="7184B03D" w14:textId="77777777" w:rsidR="00EF0684" w:rsidRPr="00CC07FB" w:rsidRDefault="00E65CEC" w:rsidP="00D412BF">
      <w:pPr>
        <w:pStyle w:val="Luettelokappale"/>
        <w:numPr>
          <w:ilvl w:val="0"/>
          <w:numId w:val="10"/>
        </w:numPr>
        <w:spacing w:after="200" w:line="276" w:lineRule="auto"/>
      </w:pPr>
      <w:r w:rsidRPr="00CC07FB">
        <w:t xml:space="preserve">Geopark -organisaatio pidättää itselleen oikeuden virallisten Geopark -logotuotteiden markkinointiin, myyntiin ja valmistamiseen (mm. t-paidat, hupparit, pinssit yms). </w:t>
      </w:r>
    </w:p>
    <w:p w14:paraId="3686CA6A" w14:textId="77777777" w:rsidR="00AB2C4B" w:rsidRDefault="00AB2C4B" w:rsidP="00843E8A">
      <w:pPr>
        <w:pStyle w:val="Otsikko2"/>
      </w:pPr>
    </w:p>
    <w:p w14:paraId="16E3471A" w14:textId="1918DB54" w:rsidR="00843E8A" w:rsidRDefault="00337531" w:rsidP="00843E8A">
      <w:pPr>
        <w:pStyle w:val="Otsikko2"/>
      </w:pPr>
      <w:bookmarkStart w:id="8" w:name="_Toc93679287"/>
      <w:r>
        <w:t>Kumppanuusma</w:t>
      </w:r>
      <w:r w:rsidR="002138CB">
        <w:t xml:space="preserve">ksun </w:t>
      </w:r>
      <w:r w:rsidR="00554FCB">
        <w:t>laskutus</w:t>
      </w:r>
      <w:bookmarkEnd w:id="8"/>
    </w:p>
    <w:p w14:paraId="0605A813" w14:textId="40CD108E" w:rsidR="00337531" w:rsidRDefault="009C20FC" w:rsidP="00337531">
      <w:r>
        <w:t xml:space="preserve">Kumppanuusmaksu kuluvalta vuodelta </w:t>
      </w:r>
      <w:r w:rsidR="00554FCB">
        <w:t>laskutetaan</w:t>
      </w:r>
      <w:r>
        <w:t xml:space="preserve"> </w:t>
      </w:r>
      <w:r w:rsidR="00E73D9A">
        <w:t>t</w:t>
      </w:r>
      <w:r w:rsidR="004216F3">
        <w:t>ammikuun</w:t>
      </w:r>
      <w:r w:rsidR="00E73D9A">
        <w:t xml:space="preserve"> loppuun mennessä verkkolaskuna tai post</w:t>
      </w:r>
      <w:r w:rsidR="00AB2C4B">
        <w:t>ilaskuna</w:t>
      </w:r>
      <w:r w:rsidR="00E73D9A">
        <w:t xml:space="preserve">. </w:t>
      </w:r>
      <w:r w:rsidR="00E311C9">
        <w:t>Maksamattoma</w:t>
      </w:r>
      <w:r w:rsidR="0094420F">
        <w:t xml:space="preserve">sta laskusta lähetetään muistutuslasku. </w:t>
      </w:r>
      <w:r w:rsidR="00684A57" w:rsidRPr="00A45A4C">
        <w:t xml:space="preserve">Humanpolis Oy voi irtisanoa kumppanuussopimuksen, mikäli </w:t>
      </w:r>
      <w:r w:rsidR="00D46E6A" w:rsidRPr="00A45A4C">
        <w:t>yritys jättää laskun maksamatta.</w:t>
      </w:r>
    </w:p>
    <w:p w14:paraId="7E3B9C52" w14:textId="77777777" w:rsidR="00337531" w:rsidRPr="00337531" w:rsidRDefault="00337531" w:rsidP="00337531"/>
    <w:p w14:paraId="7E040478" w14:textId="5C0A44C0" w:rsidR="00843E8A" w:rsidRDefault="00843E8A" w:rsidP="00843E8A">
      <w:pPr>
        <w:pStyle w:val="Otsikko2"/>
      </w:pPr>
      <w:bookmarkStart w:id="9" w:name="_Toc93679288"/>
      <w:r>
        <w:t>Sopimuksen voimassaolo</w:t>
      </w:r>
      <w:r w:rsidR="00D869DF">
        <w:t>, muutos tai irtisanominen</w:t>
      </w:r>
      <w:bookmarkEnd w:id="9"/>
    </w:p>
    <w:p w14:paraId="7B2C59EA" w14:textId="28A28B89" w:rsidR="00843E8A" w:rsidRDefault="00843E8A" w:rsidP="00843E8A">
      <w:r w:rsidRPr="008A3146">
        <w:rPr>
          <w:b/>
          <w:bCs/>
        </w:rPr>
        <w:t>Kumppanuussopimus on voimassa toistaiseksi.</w:t>
      </w:r>
      <w:r>
        <w:t xml:space="preserve"> Mikäli yritys haluaa irtisanoa seuraavan vuoden sopimuksen tai vaihtaa seuraavan vuoden sopimuksen kumppanuustasolta toiselle, tulee irtisanominen tai muutos tehdä meneillään olevan vuoden lokakuun loppuun</w:t>
      </w:r>
      <w:r w:rsidR="00337531">
        <w:t xml:space="preserve"> (31.10.)</w:t>
      </w:r>
      <w:r>
        <w:t xml:space="preserve"> mennessä. Irtisanominen tai muutos tulee tehdä ottamalla yhteyttä Vesa Krökkiin (</w:t>
      </w:r>
      <w:hyperlink r:id="rId14" w:history="1">
        <w:r w:rsidRPr="001D2B81">
          <w:rPr>
            <w:rStyle w:val="Hyperlinkki"/>
          </w:rPr>
          <w:t>vesa.krokki@humanpolis.fi</w:t>
        </w:r>
      </w:hyperlink>
      <w:r>
        <w:t xml:space="preserve"> / p. </w:t>
      </w:r>
      <w:r w:rsidRPr="007E06E6">
        <w:t>050 550 8513</w:t>
      </w:r>
      <w:r>
        <w:t xml:space="preserve">). </w:t>
      </w:r>
    </w:p>
    <w:p w14:paraId="6F825C9E" w14:textId="27F34A58" w:rsidR="00843E8A" w:rsidRDefault="00843E8A" w:rsidP="00843E8A">
      <w:r w:rsidRPr="00542B7A">
        <w:t>HUOM! Gneissi-tason sopimus on voimassa yhden kalenterivuoden ajan Humanpolis Oy:n ja Oulun Matkailu Oy:n välisen sopimuksen vuoksi. Humanpolis Oy tiedottaa mahdollisuudesta hakea Gneissi-tason kumppanuutta seuraavalle vuodelle ennen kuluvan vuoden lokakuun loppua</w:t>
      </w:r>
      <w:r w:rsidR="00270811">
        <w:t>.</w:t>
      </w:r>
    </w:p>
    <w:p w14:paraId="42E125DA" w14:textId="03EB9000" w:rsidR="00EF0684" w:rsidRDefault="00EF0684" w:rsidP="00EF0684">
      <w:pPr>
        <w:spacing w:after="200" w:line="276" w:lineRule="auto"/>
        <w:jc w:val="both"/>
      </w:pPr>
    </w:p>
    <w:p w14:paraId="2248E1CE" w14:textId="737EAC6F" w:rsidR="00986C65" w:rsidRDefault="00586882" w:rsidP="00CB2C2A">
      <w:pPr>
        <w:pStyle w:val="Otsikko2"/>
      </w:pPr>
      <w:bookmarkStart w:id="10" w:name="_Toc93679289"/>
      <w:r>
        <w:t>Sopimuksen purkaminen</w:t>
      </w:r>
      <w:bookmarkEnd w:id="10"/>
    </w:p>
    <w:p w14:paraId="350E0870" w14:textId="54030F90" w:rsidR="00F93B09" w:rsidRDefault="00AF1636" w:rsidP="00F93B09">
      <w:pPr>
        <w:spacing w:after="200" w:line="276" w:lineRule="auto"/>
      </w:pPr>
      <w:r>
        <w:t>Humanpolis Oy:llä on oikeus purkaa kumppanuussopimus, mikäli</w:t>
      </w:r>
      <w:r w:rsidR="00ED4A3F">
        <w:t xml:space="preserve"> yritys ei noudata tässä sopimuksessa määritel</w:t>
      </w:r>
      <w:r w:rsidR="0051542E">
        <w:t>tyjä periaatteita, sääntöjä ja vaatimuksia</w:t>
      </w:r>
      <w:r w:rsidR="00876A49">
        <w:t>, tai toimii muuten Geopark-arvojen vastaisesti.</w:t>
      </w:r>
      <w:r w:rsidR="00706E0E">
        <w:t xml:space="preserve"> </w:t>
      </w:r>
      <w:r w:rsidR="00706E0E" w:rsidRPr="00706E0E">
        <w:t xml:space="preserve">Jos selvitys osoittaa, että epäily on aiheellinen, perutaan </w:t>
      </w:r>
      <w:r w:rsidR="00706E0E">
        <w:t>kumppanuussopimus.</w:t>
      </w:r>
      <w:r w:rsidR="00F93B09" w:rsidRPr="00F93B09">
        <w:t xml:space="preserve"> </w:t>
      </w:r>
      <w:r w:rsidR="00F93B09" w:rsidRPr="00764DDD">
        <w:t xml:space="preserve">Maksettua vuosimaksua ei palauteta toimijalle, jos </w:t>
      </w:r>
      <w:r w:rsidR="00F93B09">
        <w:t>kumppanuussopimusta on rikottu.</w:t>
      </w:r>
      <w:r w:rsidR="00F93B09" w:rsidRPr="00F93B09">
        <w:t xml:space="preserve"> </w:t>
      </w:r>
      <w:r w:rsidR="00F93B09" w:rsidRPr="00750C00">
        <w:t xml:space="preserve">Rokua Geopark </w:t>
      </w:r>
      <w:r w:rsidR="00F93B09">
        <w:t>-logo ja muu aineisto</w:t>
      </w:r>
      <w:r w:rsidR="00F93B09" w:rsidRPr="00750C00">
        <w:t xml:space="preserve"> tulee poistaa yrityksen markkinointimateriaaleista mahdollisimman pian</w:t>
      </w:r>
      <w:r w:rsidR="00F93B09">
        <w:t xml:space="preserve"> sopimuksen purkamisen jälkeen</w:t>
      </w:r>
      <w:r w:rsidR="00F93B09" w:rsidRPr="00750C00">
        <w:t>.</w:t>
      </w:r>
      <w:r w:rsidR="00F93B09">
        <w:t xml:space="preserve"> </w:t>
      </w:r>
    </w:p>
    <w:p w14:paraId="4C85D059" w14:textId="77777777" w:rsidR="007A75F9" w:rsidRDefault="007A75F9" w:rsidP="001A7234">
      <w:pPr>
        <w:spacing w:after="200" w:line="276" w:lineRule="auto"/>
      </w:pPr>
    </w:p>
    <w:p w14:paraId="32234E00" w14:textId="67CE6B13" w:rsidR="000063C6" w:rsidRDefault="000063C6" w:rsidP="00E73DF0">
      <w:pPr>
        <w:pStyle w:val="Otsikko2"/>
      </w:pPr>
      <w:bookmarkStart w:id="11" w:name="_Toc93679290"/>
      <w:r>
        <w:lastRenderedPageBreak/>
        <w:t>Lisätietoja</w:t>
      </w:r>
      <w:bookmarkEnd w:id="11"/>
    </w:p>
    <w:p w14:paraId="023416DA" w14:textId="6BCD9A19" w:rsidR="000063C6" w:rsidRDefault="000063C6" w:rsidP="001A7234">
      <w:pPr>
        <w:spacing w:after="200" w:line="276" w:lineRule="auto"/>
      </w:pPr>
      <w:r>
        <w:t xml:space="preserve">Mikäli haluat lisätietoja </w:t>
      </w:r>
      <w:r w:rsidR="00B953E6">
        <w:t xml:space="preserve">markkinoinnin palveluista ja sisällöistä, osapuolten rooleista tai Rokua Geoparkista, voit olla </w:t>
      </w:r>
      <w:r w:rsidR="003A5B8E">
        <w:t>yhteydessä Humanpolis Oy:n henkilökuntaan.</w:t>
      </w:r>
    </w:p>
    <w:p w14:paraId="47F55B53" w14:textId="30BEB93C" w:rsidR="003A5B8E" w:rsidRDefault="003A5B8E" w:rsidP="001A7234">
      <w:pPr>
        <w:spacing w:after="200" w:line="276" w:lineRule="auto"/>
      </w:pPr>
      <w:r>
        <w:t>Toiminnanjohtaja Vesa Krökki</w:t>
      </w:r>
      <w:r>
        <w:br/>
      </w:r>
      <w:hyperlink r:id="rId15" w:history="1">
        <w:r w:rsidRPr="001D2B81">
          <w:rPr>
            <w:rStyle w:val="Hyperlinkki"/>
          </w:rPr>
          <w:t>vesa.krokki@humanpolis.fi</w:t>
        </w:r>
      </w:hyperlink>
      <w:r>
        <w:br/>
        <w:t xml:space="preserve">p. </w:t>
      </w:r>
      <w:r w:rsidR="007E06E6" w:rsidRPr="007E06E6">
        <w:t>050 550 8513</w:t>
      </w:r>
    </w:p>
    <w:p w14:paraId="38254EBF" w14:textId="6E1B01D9" w:rsidR="007E06E6" w:rsidRDefault="007E06E6" w:rsidP="001A7234">
      <w:pPr>
        <w:spacing w:after="200" w:line="276" w:lineRule="auto"/>
      </w:pPr>
      <w:r>
        <w:t>Projektipäällikkö Mari Saastamoinen</w:t>
      </w:r>
      <w:r>
        <w:br/>
      </w:r>
      <w:hyperlink r:id="rId16" w:history="1">
        <w:r w:rsidRPr="001D2B81">
          <w:rPr>
            <w:rStyle w:val="Hyperlinkki"/>
          </w:rPr>
          <w:t>mari.saastamoinen@humanpolis.fi</w:t>
        </w:r>
      </w:hyperlink>
      <w:r>
        <w:br/>
        <w:t>p. 040 152 6520</w:t>
      </w:r>
    </w:p>
    <w:p w14:paraId="5CEFA268" w14:textId="3B6AA662" w:rsidR="00E9485C" w:rsidRDefault="00E9485C" w:rsidP="00EB38A3">
      <w:pPr>
        <w:pStyle w:val="Luettelokappale"/>
        <w:numPr>
          <w:ilvl w:val="0"/>
          <w:numId w:val="13"/>
        </w:numPr>
        <w:spacing w:after="200" w:line="276" w:lineRule="auto"/>
      </w:pPr>
      <w:r>
        <w:br w:type="page"/>
      </w:r>
    </w:p>
    <w:p w14:paraId="4E35AED5" w14:textId="224A9B86" w:rsidR="00526749" w:rsidRDefault="00271DAF" w:rsidP="001E2C6E">
      <w:pPr>
        <w:pStyle w:val="Otsikko1"/>
      </w:pPr>
      <w:bookmarkStart w:id="12" w:name="_Toc93679291"/>
      <w:r>
        <w:lastRenderedPageBreak/>
        <w:t>Liite</w:t>
      </w:r>
      <w:r w:rsidR="007F79A0">
        <w:t xml:space="preserve"> 1. </w:t>
      </w:r>
      <w:r w:rsidR="00526749">
        <w:t xml:space="preserve">Rokua Geopark </w:t>
      </w:r>
      <w:r w:rsidR="005A223C">
        <w:t>yrittäjyys</w:t>
      </w:r>
      <w:r w:rsidR="00B22117">
        <w:t>-</w:t>
      </w:r>
      <w:r w:rsidR="005A223C">
        <w:t xml:space="preserve"> ja yhteismarkkinointi</w:t>
      </w:r>
      <w:r w:rsidR="00526749">
        <w:t>sopimus</w:t>
      </w:r>
      <w:bookmarkEnd w:id="12"/>
    </w:p>
    <w:p w14:paraId="6554563F" w14:textId="6F7D911D" w:rsidR="00526749" w:rsidRDefault="00526749" w:rsidP="00526749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7"/>
        <w:gridCol w:w="588"/>
        <w:gridCol w:w="67"/>
        <w:gridCol w:w="75"/>
        <w:gridCol w:w="814"/>
        <w:gridCol w:w="418"/>
        <w:gridCol w:w="1878"/>
        <w:gridCol w:w="817"/>
        <w:gridCol w:w="236"/>
        <w:gridCol w:w="231"/>
        <w:gridCol w:w="14"/>
        <w:gridCol w:w="560"/>
        <w:gridCol w:w="560"/>
        <w:gridCol w:w="567"/>
        <w:gridCol w:w="1842"/>
      </w:tblGrid>
      <w:tr w:rsidR="00526749" w14:paraId="29CBD20E" w14:textId="77777777" w:rsidTr="008B0C68">
        <w:trPr>
          <w:trHeight w:val="397"/>
        </w:trPr>
        <w:tc>
          <w:tcPr>
            <w:tcW w:w="1697" w:type="dxa"/>
            <w:gridSpan w:val="4"/>
            <w:vAlign w:val="center"/>
          </w:tcPr>
          <w:p w14:paraId="35E51432" w14:textId="1DC83141" w:rsidR="00526749" w:rsidRDefault="00526749" w:rsidP="00C91F7C">
            <w:r>
              <w:t>Yrityksen nimi</w:t>
            </w:r>
            <w:r w:rsidR="00D725C6">
              <w:t>:</w:t>
            </w:r>
          </w:p>
        </w:tc>
        <w:tc>
          <w:tcPr>
            <w:tcW w:w="3110" w:type="dxa"/>
            <w:gridSpan w:val="3"/>
            <w:vAlign w:val="center"/>
          </w:tcPr>
          <w:p w14:paraId="30449CE7" w14:textId="233D2B03" w:rsidR="00526749" w:rsidRDefault="002C10FF" w:rsidP="00C91F7C">
            <w:r>
              <w:fldChar w:fldCharType="begin">
                <w:ffData>
                  <w:name w:val="Teksti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98" w:type="dxa"/>
            <w:gridSpan w:val="4"/>
            <w:vAlign w:val="center"/>
          </w:tcPr>
          <w:p w14:paraId="5344227B" w14:textId="241657B7" w:rsidR="00526749" w:rsidRDefault="00526749" w:rsidP="00C91F7C">
            <w:r>
              <w:t>Y-tunnus</w:t>
            </w:r>
            <w:r w:rsidR="00D725C6">
              <w:t>:</w:t>
            </w:r>
          </w:p>
        </w:tc>
        <w:tc>
          <w:tcPr>
            <w:tcW w:w="3529" w:type="dxa"/>
            <w:gridSpan w:val="4"/>
            <w:vAlign w:val="center"/>
          </w:tcPr>
          <w:p w14:paraId="77EBBD58" w14:textId="7A5FA82F" w:rsidR="00526749" w:rsidRDefault="00F870F5" w:rsidP="00C91F7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26749" w14:paraId="2C857EA1" w14:textId="77777777" w:rsidTr="008B0C68">
        <w:trPr>
          <w:trHeight w:val="397"/>
        </w:trPr>
        <w:tc>
          <w:tcPr>
            <w:tcW w:w="1555" w:type="dxa"/>
            <w:gridSpan w:val="2"/>
            <w:vAlign w:val="center"/>
          </w:tcPr>
          <w:p w14:paraId="0B462AF2" w14:textId="4F6EF223" w:rsidR="00526749" w:rsidRDefault="00B75ECA" w:rsidP="00C91F7C">
            <w:r>
              <w:t>Käyntio</w:t>
            </w:r>
            <w:r w:rsidR="00526749">
              <w:t>soite</w:t>
            </w:r>
            <w:r w:rsidR="00D725C6">
              <w:t>:</w:t>
            </w:r>
          </w:p>
        </w:tc>
        <w:tc>
          <w:tcPr>
            <w:tcW w:w="3252" w:type="dxa"/>
            <w:gridSpan w:val="5"/>
            <w:vAlign w:val="center"/>
          </w:tcPr>
          <w:p w14:paraId="1DEA40CF" w14:textId="12BF98E5" w:rsidR="00526749" w:rsidRDefault="00F870F5" w:rsidP="00C91F7C">
            <w:r>
              <w:fldChar w:fldCharType="begin">
                <w:ffData>
                  <w:name w:val="Teksti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8" w:type="dxa"/>
            <w:gridSpan w:val="6"/>
            <w:vAlign w:val="center"/>
          </w:tcPr>
          <w:p w14:paraId="3EC51632" w14:textId="082FDDCD" w:rsidR="00526749" w:rsidRDefault="00526749" w:rsidP="00C91F7C">
            <w:r>
              <w:t>Toiminta-alue / -paikka</w:t>
            </w:r>
            <w:r w:rsidR="00D725C6">
              <w:t>:</w:t>
            </w:r>
          </w:p>
        </w:tc>
        <w:tc>
          <w:tcPr>
            <w:tcW w:w="2409" w:type="dxa"/>
            <w:gridSpan w:val="2"/>
            <w:vAlign w:val="center"/>
          </w:tcPr>
          <w:p w14:paraId="29F16391" w14:textId="302F2E70" w:rsidR="00526749" w:rsidRDefault="00F870F5" w:rsidP="00C91F7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D4773" w14:paraId="45A0B1F4" w14:textId="77777777" w:rsidTr="008B0C68">
        <w:trPr>
          <w:trHeight w:val="397"/>
        </w:trPr>
        <w:tc>
          <w:tcPr>
            <w:tcW w:w="1622" w:type="dxa"/>
            <w:gridSpan w:val="3"/>
            <w:vAlign w:val="center"/>
          </w:tcPr>
          <w:p w14:paraId="737F261B" w14:textId="77777777" w:rsidR="008D4773" w:rsidRDefault="008D4773" w:rsidP="00C91F7C">
            <w:r>
              <w:t xml:space="preserve">Laskutusosoite: </w:t>
            </w:r>
          </w:p>
        </w:tc>
        <w:tc>
          <w:tcPr>
            <w:tcW w:w="4469" w:type="dxa"/>
            <w:gridSpan w:val="7"/>
            <w:vAlign w:val="center"/>
          </w:tcPr>
          <w:p w14:paraId="71CD210A" w14:textId="2F052592" w:rsidR="008D4773" w:rsidRDefault="008D4773" w:rsidP="00C91F7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657962D5" w14:textId="18682CB3" w:rsidR="008D4773" w:rsidRDefault="00896695" w:rsidP="00C91F7C">
            <w:r>
              <w:t>Yhteyshenkilön puhelinnumero:</w:t>
            </w:r>
          </w:p>
        </w:tc>
        <w:tc>
          <w:tcPr>
            <w:tcW w:w="1842" w:type="dxa"/>
            <w:vAlign w:val="center"/>
          </w:tcPr>
          <w:p w14:paraId="120ADBD8" w14:textId="0A1DBC45" w:rsidR="008D4773" w:rsidRDefault="00896695" w:rsidP="00C91F7C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F0BEB" w14:paraId="487EAD63" w14:textId="77777777" w:rsidTr="008B0C68">
        <w:trPr>
          <w:trHeight w:val="397"/>
        </w:trPr>
        <w:tc>
          <w:tcPr>
            <w:tcW w:w="9634" w:type="dxa"/>
            <w:gridSpan w:val="15"/>
          </w:tcPr>
          <w:p w14:paraId="66CCCF34" w14:textId="77777777" w:rsidR="00DA4E1C" w:rsidRDefault="00DA4E1C" w:rsidP="00526749"/>
          <w:p w14:paraId="1944DEC0" w14:textId="3BDC8039" w:rsidR="00EF0BEB" w:rsidRDefault="00EF0BEB" w:rsidP="00526749">
            <w: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5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17"/>
            <w:r>
              <w:t xml:space="preserve"> Yrityksemme hakee tällä lomakkeella markkinoinnin kumppanuutta </w:t>
            </w:r>
            <w:r w:rsidR="00DA4E1C">
              <w:t>lisä</w:t>
            </w:r>
            <w:r>
              <w:t xml:space="preserve">toimipisteelleen (tällöin maksu </w:t>
            </w:r>
            <w:r w:rsidR="008B0C68">
              <w:t>edullisemmasta</w:t>
            </w:r>
            <w:r>
              <w:t xml:space="preserve"> kumppanuustasosta -50%)</w:t>
            </w:r>
          </w:p>
          <w:p w14:paraId="1C5C663A" w14:textId="77777777" w:rsidR="00DA4E1C" w:rsidRDefault="00DA4E1C" w:rsidP="00DA4E1C">
            <w:pPr>
              <w:ind w:left="1304"/>
            </w:pPr>
            <w:r>
              <w:t xml:space="preserve">Toimipisteen osoite ja toiminta-alue / -paikka: 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6398A62" w14:textId="0FAA8927" w:rsidR="00DA4E1C" w:rsidRDefault="00DA4E1C" w:rsidP="00DA4E1C">
            <w:pPr>
              <w:ind w:left="1304"/>
            </w:pPr>
          </w:p>
        </w:tc>
      </w:tr>
      <w:tr w:rsidR="00555BA0" w14:paraId="5A761A4D" w14:textId="77777777" w:rsidTr="008B0C68">
        <w:trPr>
          <w:trHeight w:val="1404"/>
        </w:trPr>
        <w:tc>
          <w:tcPr>
            <w:tcW w:w="2929" w:type="dxa"/>
            <w:gridSpan w:val="6"/>
            <w:tcBorders>
              <w:bottom w:val="single" w:sz="4" w:space="0" w:color="auto"/>
            </w:tcBorders>
            <w:vAlign w:val="center"/>
          </w:tcPr>
          <w:p w14:paraId="1857AEDF" w14:textId="7745DC38" w:rsidR="00555BA0" w:rsidRDefault="00555BA0" w:rsidP="00555BA0">
            <w:r>
              <w:t>Yrityksen toiminnan kuvaus</w:t>
            </w:r>
          </w:p>
        </w:tc>
        <w:tc>
          <w:tcPr>
            <w:tcW w:w="6705" w:type="dxa"/>
            <w:gridSpan w:val="9"/>
            <w:tcBorders>
              <w:bottom w:val="single" w:sz="4" w:space="0" w:color="auto"/>
            </w:tcBorders>
            <w:vAlign w:val="center"/>
          </w:tcPr>
          <w:p w14:paraId="52EC9DFF" w14:textId="1E4EE079" w:rsidR="00555BA0" w:rsidRDefault="00F870F5" w:rsidP="00C91F7C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62356" w14:paraId="375989EB" w14:textId="77777777" w:rsidTr="008B0C68">
        <w:trPr>
          <w:trHeight w:val="700"/>
        </w:trPr>
        <w:tc>
          <w:tcPr>
            <w:tcW w:w="9634" w:type="dxa"/>
            <w:gridSpan w:val="15"/>
            <w:tcBorders>
              <w:bottom w:val="nil"/>
            </w:tcBorders>
            <w:vAlign w:val="center"/>
          </w:tcPr>
          <w:p w14:paraId="1D64994B" w14:textId="2F96B6C0" w:rsidR="00B62356" w:rsidRPr="000A70E9" w:rsidRDefault="00B62356" w:rsidP="00F870F5">
            <w:pPr>
              <w:rPr>
                <w:b/>
                <w:bCs/>
              </w:rPr>
            </w:pPr>
            <w:r w:rsidRPr="000A70E9">
              <w:rPr>
                <w:b/>
                <w:bCs/>
              </w:rPr>
              <w:t>Yrityksellä on käytössä seuraavat markkinoinnin ja myynnin kanavat:</w:t>
            </w:r>
          </w:p>
        </w:tc>
      </w:tr>
      <w:tr w:rsidR="00EE6750" w14:paraId="1EE9CA72" w14:textId="77777777" w:rsidTr="008B0C68">
        <w:trPr>
          <w:trHeight w:val="412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42FDE43C" w14:textId="1C737355" w:rsidR="00EE6750" w:rsidRDefault="00EE6750" w:rsidP="00EE6750">
            <w:pPr>
              <w:jc w:val="center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22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A33F" w14:textId="6A720C74" w:rsidR="00EE6750" w:rsidRDefault="00EE6750" w:rsidP="00EE6750">
            <w:r>
              <w:t>Omat nettisivut</w:t>
            </w:r>
            <w:r w:rsidR="00896695">
              <w:t xml:space="preserve"> | Osoite: </w:t>
            </w:r>
            <w:r w:rsidR="00896695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86C5F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531A" w14:textId="177E2447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0AD713" w14:textId="5D427981" w:rsidR="00EE6750" w:rsidRDefault="00EE6750" w:rsidP="00EE6750">
            <w:r>
              <w:t>Oma uutiskirje / asiakaskirje</w:t>
            </w:r>
          </w:p>
        </w:tc>
      </w:tr>
      <w:tr w:rsidR="00EE6750" w14:paraId="0193486A" w14:textId="77777777" w:rsidTr="008B0C68">
        <w:trPr>
          <w:trHeight w:val="412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1195F8FD" w14:textId="0A1A4B71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6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AECB" w14:textId="6CEE3A2F" w:rsidR="00EE6750" w:rsidRDefault="00EE6750" w:rsidP="00EE6750">
            <w:r>
              <w:t>Oma verkkokauppa</w:t>
            </w:r>
            <w:r w:rsidR="00896695">
              <w:t xml:space="preserve"> | Osoite: </w:t>
            </w:r>
            <w:r w:rsidR="00896695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77405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A839" w14:textId="53E9452A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2257200" w14:textId="0079D09A" w:rsidR="00EE6750" w:rsidRDefault="00EE6750" w:rsidP="00EE6750">
            <w:r>
              <w:t>Facebook</w:t>
            </w:r>
            <w:r w:rsidR="00896695">
              <w:t xml:space="preserve"> | @: </w:t>
            </w:r>
            <w:r w:rsidR="00896695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4"/>
          </w:p>
        </w:tc>
      </w:tr>
      <w:tr w:rsidR="00EE6750" w14:paraId="525D6DBC" w14:textId="77777777" w:rsidTr="008B0C68">
        <w:trPr>
          <w:trHeight w:val="418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08C83114" w14:textId="502B9BAC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710F" w14:textId="2CC02910" w:rsidR="00EE6750" w:rsidRDefault="00EE6750" w:rsidP="00EE6750">
            <w:r>
              <w:t>Jakelukanava(t)</w:t>
            </w:r>
            <w:r w:rsidR="00896695">
              <w:t xml:space="preserve"> | Kanava(t): </w:t>
            </w:r>
            <w:r w:rsidR="00896695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5" w:name="Teksti19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1070C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C7C" w14:textId="370F2E4E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3D867F" w14:textId="47F53241" w:rsidR="00EE6750" w:rsidRDefault="00EE6750" w:rsidP="00EE6750">
            <w:r>
              <w:t>Instagram</w:t>
            </w:r>
            <w:r w:rsidR="00896695">
              <w:t xml:space="preserve"> | @: </w:t>
            </w:r>
            <w:r w:rsidR="00896695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6"/>
          </w:p>
        </w:tc>
      </w:tr>
      <w:tr w:rsidR="00EE6750" w14:paraId="0F80E640" w14:textId="77777777" w:rsidTr="008B0C68">
        <w:trPr>
          <w:trHeight w:val="424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6078ACD7" w14:textId="340008CD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AD6B" w14:textId="5F2D59AC" w:rsidR="00EE6750" w:rsidRDefault="00EE6750" w:rsidP="00EE6750">
            <w:r>
              <w:t>Löytöretkikauppa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889845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63F5" w14:textId="5C703C34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F75A67C" w14:textId="6B2BB139" w:rsidR="00EE6750" w:rsidRDefault="00EE6750" w:rsidP="00EE6750">
            <w:r>
              <w:t>Youtube</w:t>
            </w:r>
            <w:r w:rsidR="00896695">
              <w:t xml:space="preserve"> | @: </w:t>
            </w:r>
            <w:r w:rsidR="00896695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="00896695">
              <w:instrText xml:space="preserve"> FORMTEXT </w:instrText>
            </w:r>
            <w:r w:rsidR="00896695">
              <w:fldChar w:fldCharType="separate"/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rPr>
                <w:noProof/>
              </w:rPr>
              <w:t> </w:t>
            </w:r>
            <w:r w:rsidR="00896695">
              <w:fldChar w:fldCharType="end"/>
            </w:r>
            <w:bookmarkEnd w:id="27"/>
          </w:p>
        </w:tc>
      </w:tr>
      <w:tr w:rsidR="00EE6750" w14:paraId="5DAA3364" w14:textId="77777777" w:rsidTr="008B0C68">
        <w:trPr>
          <w:trHeight w:val="402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7BF18294" w14:textId="005E68DC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56BB" w14:textId="523F310D" w:rsidR="00EE6750" w:rsidRDefault="00EE6750" w:rsidP="00EE6750">
            <w:r>
              <w:t>Elämysten olohuone (Visit Oulu)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AB4496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3AF" w14:textId="17B28B2A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0613E91" w14:textId="391171DD" w:rsidR="00EE6750" w:rsidRDefault="00EE6750" w:rsidP="00EE6750">
            <w:r>
              <w:t>Tripadvisor</w:t>
            </w:r>
          </w:p>
        </w:tc>
      </w:tr>
      <w:tr w:rsidR="00EE6750" w14:paraId="7B909B1F" w14:textId="77777777" w:rsidTr="008B0C68">
        <w:trPr>
          <w:trHeight w:val="422"/>
        </w:trPr>
        <w:tc>
          <w:tcPr>
            <w:tcW w:w="967" w:type="dxa"/>
            <w:tcBorders>
              <w:top w:val="nil"/>
              <w:bottom w:val="nil"/>
              <w:right w:val="nil"/>
            </w:tcBorders>
            <w:vAlign w:val="center"/>
          </w:tcPr>
          <w:p w14:paraId="19FD7B1B" w14:textId="40E95EDE" w:rsidR="00EE6750" w:rsidRDefault="00EE6750" w:rsidP="00EE6750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</w:p>
        </w:tc>
        <w:tc>
          <w:tcPr>
            <w:tcW w:w="4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388" w14:textId="1C8F8B55" w:rsidR="00EE6750" w:rsidRDefault="00EE6750" w:rsidP="00EE6750">
            <w:r>
              <w:t>Google My Business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24EF24" w14:textId="77777777" w:rsidR="00EE6750" w:rsidRDefault="00EE6750" w:rsidP="00EE6750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FD8A" w14:textId="470C13A4" w:rsidR="00EE6750" w:rsidRDefault="008B0C68" w:rsidP="00EE6750">
            <w:pPr>
              <w:jc w:val="center"/>
            </w:pPr>
            <w: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6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695939" w14:textId="60B0EEE4" w:rsidR="00EE6750" w:rsidRDefault="008B0C68" w:rsidP="00EE6750">
            <w:r>
              <w:t>DataHub</w:t>
            </w:r>
          </w:p>
        </w:tc>
      </w:tr>
      <w:tr w:rsidR="00EE6750" w14:paraId="3271AEAC" w14:textId="77777777" w:rsidTr="008B0C68">
        <w:tc>
          <w:tcPr>
            <w:tcW w:w="9634" w:type="dxa"/>
            <w:gridSpan w:val="15"/>
            <w:tcBorders>
              <w:top w:val="nil"/>
              <w:bottom w:val="single" w:sz="4" w:space="0" w:color="auto"/>
            </w:tcBorders>
          </w:tcPr>
          <w:p w14:paraId="62BAC703" w14:textId="77777777" w:rsidR="00EE6750" w:rsidRDefault="00EE6750" w:rsidP="00EE6750"/>
        </w:tc>
      </w:tr>
      <w:tr w:rsidR="00EE6750" w14:paraId="76111DF3" w14:textId="77777777" w:rsidTr="008B0C68">
        <w:trPr>
          <w:trHeight w:val="757"/>
        </w:trPr>
        <w:tc>
          <w:tcPr>
            <w:tcW w:w="9634" w:type="dxa"/>
            <w:gridSpan w:val="15"/>
            <w:tcBorders>
              <w:bottom w:val="nil"/>
            </w:tcBorders>
            <w:vAlign w:val="center"/>
          </w:tcPr>
          <w:p w14:paraId="297E8716" w14:textId="03B2D49D" w:rsidR="00EE6750" w:rsidRPr="00FF29CA" w:rsidRDefault="00EE6750" w:rsidP="00EE6750">
            <w:pPr>
              <w:rPr>
                <w:b/>
                <w:bCs/>
              </w:rPr>
            </w:pPr>
            <w:r w:rsidRPr="00FF29CA">
              <w:rPr>
                <w:b/>
                <w:bCs/>
              </w:rPr>
              <w:t>Valitse</w:t>
            </w:r>
            <w:r w:rsidR="00F70A75">
              <w:rPr>
                <w:b/>
                <w:bCs/>
              </w:rPr>
              <w:t xml:space="preserve"> yhteismarkkinoinnin</w:t>
            </w:r>
            <w:r w:rsidRPr="00FF29CA">
              <w:rPr>
                <w:b/>
                <w:bCs/>
              </w:rPr>
              <w:t xml:space="preserve"> kumppanuustaso</w:t>
            </w:r>
            <w:r>
              <w:rPr>
                <w:b/>
                <w:bCs/>
              </w:rPr>
              <w:t xml:space="preserve"> (hin</w:t>
            </w:r>
            <w:r w:rsidR="00A70D98">
              <w:rPr>
                <w:b/>
                <w:bCs/>
              </w:rPr>
              <w:t>toihin lisätään alv 24%</w:t>
            </w:r>
            <w:r>
              <w:rPr>
                <w:b/>
                <w:bCs/>
              </w:rPr>
              <w:t>):</w:t>
            </w:r>
          </w:p>
        </w:tc>
      </w:tr>
      <w:tr w:rsidR="00EE6750" w14:paraId="65829DBB" w14:textId="77777777" w:rsidTr="008B0C68">
        <w:trPr>
          <w:trHeight w:val="707"/>
        </w:trPr>
        <w:tc>
          <w:tcPr>
            <w:tcW w:w="25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6D5042" w14:textId="713C8B86" w:rsidR="00EE6750" w:rsidRDefault="00EE6750" w:rsidP="00EE6750">
            <w:pPr>
              <w:jc w:val="center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7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29"/>
            <w:r>
              <w:t xml:space="preserve"> Kannattajajäsenyys 50€/vuosi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C9C4" w14:textId="5B8BDA0D" w:rsidR="00EE6750" w:rsidRDefault="00EE6750" w:rsidP="00EE6750">
            <w:pPr>
              <w:jc w:val="center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8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0"/>
            <w:r>
              <w:t xml:space="preserve"> Hiekka 100€/vuosi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6394" w14:textId="2E0B723B" w:rsidR="00EE6750" w:rsidRDefault="00EE6750" w:rsidP="00EE6750">
            <w:pPr>
              <w:jc w:val="center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9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1"/>
            <w:r>
              <w:t xml:space="preserve"> Graniitti 250€/vuosi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8A1CDF" w14:textId="201FC9FE" w:rsidR="00EE6750" w:rsidRDefault="00EE6750" w:rsidP="00EE6750">
            <w:pPr>
              <w:jc w:val="center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0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2"/>
            <w:r>
              <w:t xml:space="preserve"> Gneissi 600€/vuosi</w:t>
            </w:r>
          </w:p>
        </w:tc>
      </w:tr>
      <w:tr w:rsidR="00EE6750" w14:paraId="54062B6E" w14:textId="77777777" w:rsidTr="008B0C68">
        <w:tc>
          <w:tcPr>
            <w:tcW w:w="25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4B2C286" w14:textId="77777777" w:rsidR="00EE6750" w:rsidRDefault="00EE6750" w:rsidP="00EE6750"/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4FF0" w14:textId="77777777" w:rsidR="00EE6750" w:rsidRDefault="00EE6750" w:rsidP="00EE6750"/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B268" w14:textId="77777777" w:rsidR="00EE6750" w:rsidRDefault="00EE6750" w:rsidP="00EE6750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BD9224F" w14:textId="77777777" w:rsidR="00EE6750" w:rsidRDefault="00EE6750" w:rsidP="00EE6750"/>
        </w:tc>
      </w:tr>
      <w:tr w:rsidR="00EE6750" w14:paraId="46138728" w14:textId="77777777" w:rsidTr="008B0C68">
        <w:trPr>
          <w:trHeight w:val="684"/>
        </w:trPr>
        <w:tc>
          <w:tcPr>
            <w:tcW w:w="9634" w:type="dxa"/>
            <w:gridSpan w:val="15"/>
            <w:tcBorders>
              <w:bottom w:val="single" w:sz="8" w:space="0" w:color="FFFFFF"/>
            </w:tcBorders>
            <w:vAlign w:val="center"/>
          </w:tcPr>
          <w:p w14:paraId="22C6F78C" w14:textId="5F628CD4" w:rsidR="00EE6750" w:rsidRPr="009279E6" w:rsidRDefault="00EE6750" w:rsidP="00EE6750">
            <w:pPr>
              <w:rPr>
                <w:b/>
                <w:bCs/>
              </w:rPr>
            </w:pPr>
            <w:r w:rsidRPr="009279E6">
              <w:rPr>
                <w:b/>
                <w:bCs/>
              </w:rPr>
              <w:t>Valitse lisäpalvelut (</w:t>
            </w:r>
            <w:r w:rsidR="00A70D98">
              <w:rPr>
                <w:b/>
                <w:bCs/>
              </w:rPr>
              <w:t>hintoihin lisätään alv 24%):</w:t>
            </w:r>
          </w:p>
        </w:tc>
      </w:tr>
      <w:tr w:rsidR="00F70A75" w14:paraId="54227909" w14:textId="77777777" w:rsidTr="008B0C68">
        <w:trPr>
          <w:trHeight w:val="1376"/>
        </w:trPr>
        <w:tc>
          <w:tcPr>
            <w:tcW w:w="9634" w:type="dxa"/>
            <w:gridSpan w:val="15"/>
            <w:tcBorders>
              <w:top w:val="single" w:sz="8" w:space="0" w:color="FFFFFF"/>
              <w:bottom w:val="single" w:sz="8" w:space="0" w:color="FFFFFF"/>
            </w:tcBorders>
          </w:tcPr>
          <w:p w14:paraId="38F27430" w14:textId="7CA7E8EE" w:rsidR="00F70A75" w:rsidRDefault="00F70A75" w:rsidP="00EE6750"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1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="00F33E34">
              <w:t>M</w:t>
            </w:r>
            <w:r>
              <w:t xml:space="preserve">ainospaikka rokuageopark.fi </w:t>
            </w:r>
            <w:r w:rsidR="00F33E34">
              <w:t>etu</w:t>
            </w:r>
            <w:r>
              <w:t xml:space="preserve">sivulla, 2 viikkoa, </w:t>
            </w:r>
            <w:r w:rsidR="00011013">
              <w:t>50</w:t>
            </w:r>
            <w:r>
              <w:t>€</w:t>
            </w:r>
          </w:p>
          <w:p w14:paraId="2F16F782" w14:textId="77777777" w:rsidR="00F70A75" w:rsidRDefault="00F70A75" w:rsidP="00F70A75">
            <w:pPr>
              <w:pStyle w:val="Luettelokappale"/>
              <w:numPr>
                <w:ilvl w:val="0"/>
                <w:numId w:val="12"/>
              </w:numPr>
            </w:pPr>
            <w:r>
              <w:t>Mainospaikka erikseen sovittavana ajankohtana</w:t>
            </w:r>
            <w:r>
              <w:br/>
            </w:r>
          </w:p>
          <w:p w14:paraId="1F220F78" w14:textId="509FE04E" w:rsidR="00F70A75" w:rsidRDefault="00F70A75" w:rsidP="00EE6750"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r>
              <w:t xml:space="preserve"> </w:t>
            </w:r>
            <w:r w:rsidR="00F33E34">
              <w:t>M</w:t>
            </w:r>
            <w:r>
              <w:t xml:space="preserve">ainospaikka rokuageopark.fi </w:t>
            </w:r>
            <w:r w:rsidR="00F33E34">
              <w:t>etu</w:t>
            </w:r>
            <w:r>
              <w:t xml:space="preserve">sivulla, 4 viikkoa, </w:t>
            </w:r>
            <w:r w:rsidR="00342F8F">
              <w:t>75</w:t>
            </w:r>
            <w:r>
              <w:t>€</w:t>
            </w:r>
          </w:p>
          <w:p w14:paraId="12DA19F5" w14:textId="78B82EE1" w:rsidR="00F70A75" w:rsidRDefault="00F70A75" w:rsidP="00F70A75">
            <w:pPr>
              <w:pStyle w:val="Luettelokappale"/>
              <w:numPr>
                <w:ilvl w:val="0"/>
                <w:numId w:val="12"/>
              </w:numPr>
            </w:pPr>
            <w:r>
              <w:t>Mainospaikka erikseen sovittavana ajankohtana</w:t>
            </w:r>
          </w:p>
        </w:tc>
      </w:tr>
      <w:tr w:rsidR="00F94363" w14:paraId="01CB67BE" w14:textId="77777777" w:rsidTr="008B0C68">
        <w:trPr>
          <w:trHeight w:val="406"/>
        </w:trPr>
        <w:tc>
          <w:tcPr>
            <w:tcW w:w="9634" w:type="dxa"/>
            <w:gridSpan w:val="15"/>
            <w:tcBorders>
              <w:top w:val="single" w:sz="8" w:space="0" w:color="FFFFFF"/>
            </w:tcBorders>
          </w:tcPr>
          <w:p w14:paraId="18ADCC65" w14:textId="77777777" w:rsidR="00AF3A09" w:rsidRDefault="00AF3A09" w:rsidP="00EE6750"/>
          <w:p w14:paraId="1A5ED7D9" w14:textId="59A26958" w:rsidR="00F94363" w:rsidRDefault="00F94363" w:rsidP="00EE6750"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r>
              <w:t xml:space="preserve"> Yritykseni on kiinnostunut olemaan mukana </w:t>
            </w:r>
            <w:r w:rsidR="00491D63">
              <w:t xml:space="preserve">mahdollisen </w:t>
            </w:r>
            <w:r>
              <w:t>vaikuttajavierailun toteuttamisessa</w:t>
            </w:r>
          </w:p>
          <w:p w14:paraId="4D7DCA44" w14:textId="0F09FEE2" w:rsidR="00F94363" w:rsidRDefault="00F94363" w:rsidP="00F94363">
            <w:pPr>
              <w:ind w:left="1304"/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23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4"/>
            <w:r>
              <w:t xml:space="preserve"> Tarjoamalla </w:t>
            </w:r>
            <w:r w:rsidR="00135B1B">
              <w:t xml:space="preserve">kokonaisuudessaan palvelun / </w:t>
            </w:r>
            <w:r w:rsidR="001126F8">
              <w:t>palveluja vierailun ohjelmaan</w:t>
            </w:r>
          </w:p>
          <w:p w14:paraId="148506F6" w14:textId="0D83DB07" w:rsidR="001126F8" w:rsidRDefault="001126F8" w:rsidP="00AF3A09">
            <w:pPr>
              <w:ind w:left="2608"/>
            </w:pPr>
            <w:r>
              <w:t>Mitä palveluja?</w:t>
            </w:r>
            <w:r w:rsidR="00AF3A09">
              <w:t xml:space="preserve"> </w:t>
            </w:r>
            <w:r w:rsidR="00E72C28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 w:rsidR="00E72C28">
              <w:instrText xml:space="preserve"> FORMTEXT </w:instrText>
            </w:r>
            <w:r w:rsidR="00E72C28">
              <w:fldChar w:fldCharType="separate"/>
            </w:r>
            <w:r w:rsidR="00E72C28">
              <w:rPr>
                <w:noProof/>
              </w:rPr>
              <w:t> </w:t>
            </w:r>
            <w:r w:rsidR="00E72C28">
              <w:rPr>
                <w:noProof/>
              </w:rPr>
              <w:t> </w:t>
            </w:r>
            <w:r w:rsidR="00E72C28">
              <w:rPr>
                <w:noProof/>
              </w:rPr>
              <w:t> </w:t>
            </w:r>
            <w:r w:rsidR="00E72C28">
              <w:rPr>
                <w:noProof/>
              </w:rPr>
              <w:t> </w:t>
            </w:r>
            <w:r w:rsidR="00E72C28">
              <w:rPr>
                <w:noProof/>
              </w:rPr>
              <w:t> </w:t>
            </w:r>
            <w:r w:rsidR="00E72C28">
              <w:fldChar w:fldCharType="end"/>
            </w:r>
            <w:bookmarkEnd w:id="35"/>
          </w:p>
          <w:p w14:paraId="64821A69" w14:textId="088E7CAE" w:rsidR="00AF3A09" w:rsidRDefault="00AF3A09" w:rsidP="00AF3A09">
            <w:pPr>
              <w:ind w:left="1304"/>
            </w:pPr>
            <w: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4"/>
            <w:r>
              <w:instrText xml:space="preserve"> FORMCHECKBOX </w:instrText>
            </w:r>
            <w:r w:rsidR="00BD7F00">
              <w:fldChar w:fldCharType="separate"/>
            </w:r>
            <w:r>
              <w:fldChar w:fldCharType="end"/>
            </w:r>
            <w:bookmarkEnd w:id="36"/>
            <w:r>
              <w:t xml:space="preserve"> Osallistumalla</w:t>
            </w:r>
            <w:r w:rsidR="00A21321">
              <w:t xml:space="preserve"> rahallisesti vaikuttajan mahdolliseen palkkioon</w:t>
            </w:r>
          </w:p>
          <w:p w14:paraId="03702F18" w14:textId="1C2E8E5B" w:rsidR="00AF3A09" w:rsidRDefault="00A21321" w:rsidP="00C91F7C">
            <w:pPr>
              <w:ind w:left="2608"/>
            </w:pPr>
            <w:r>
              <w:t xml:space="preserve">Millä summalla?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4A60883C" w14:textId="53AC66ED" w:rsidR="00EB38A3" w:rsidRPr="001A6452" w:rsidRDefault="00EB38A3" w:rsidP="00EB38A3">
      <w:pPr>
        <w:spacing w:after="200" w:line="276" w:lineRule="auto"/>
        <w:rPr>
          <w:b/>
          <w:bCs/>
        </w:rPr>
      </w:pPr>
      <w:r w:rsidRPr="001A6452">
        <w:rPr>
          <w:b/>
          <w:bCs/>
        </w:rPr>
        <w:t xml:space="preserve">Humanpolis Oy toimittaa yritykselle </w:t>
      </w:r>
      <w:r w:rsidR="005641C2" w:rsidRPr="001A6452">
        <w:rPr>
          <w:b/>
          <w:bCs/>
        </w:rPr>
        <w:t xml:space="preserve">(pl. kannattajajäsenet) </w:t>
      </w:r>
      <w:r w:rsidRPr="001A6452">
        <w:rPr>
          <w:b/>
          <w:bCs/>
        </w:rPr>
        <w:t>seuraavat materiaalit ja tiedot kumppanuussopimuksen hyväksymisen yhteydessä:</w:t>
      </w:r>
    </w:p>
    <w:p w14:paraId="745748C6" w14:textId="305B6871" w:rsidR="00EB38A3" w:rsidRDefault="00EB38A3" w:rsidP="001E2C6E">
      <w:pPr>
        <w:pStyle w:val="Luettelokappale"/>
        <w:numPr>
          <w:ilvl w:val="0"/>
          <w:numId w:val="13"/>
        </w:numPr>
        <w:spacing w:after="200" w:line="276" w:lineRule="auto"/>
      </w:pPr>
      <w:r>
        <w:t xml:space="preserve">Rokua Geoparkin logo ja </w:t>
      </w:r>
      <w:r w:rsidR="001E2C6E">
        <w:t>sen käyttämiseen liittyvät ohjeet</w:t>
      </w:r>
    </w:p>
    <w:p w14:paraId="3DC28F9E" w14:textId="7FC6D448" w:rsidR="001E2C6E" w:rsidRDefault="001E2C6E" w:rsidP="001E2C6E">
      <w:pPr>
        <w:pStyle w:val="Luettelokappale"/>
        <w:numPr>
          <w:ilvl w:val="0"/>
          <w:numId w:val="13"/>
        </w:numPr>
        <w:spacing w:after="200" w:line="276" w:lineRule="auto"/>
      </w:pPr>
      <w:r>
        <w:t>Geopark-esite yrityksen</w:t>
      </w:r>
      <w:r w:rsidR="00A605EB">
        <w:t xml:space="preserve"> </w:t>
      </w:r>
      <w:r>
        <w:t>käyttöön ja jaettavaksi asiakkaille</w:t>
      </w:r>
      <w:r w:rsidR="00F33E34">
        <w:t xml:space="preserve"> (helmi</w:t>
      </w:r>
      <w:r w:rsidR="00236FBE">
        <w:t>-maalis</w:t>
      </w:r>
      <w:r w:rsidR="00F33E34">
        <w:t>kuun 2022 aikana)</w:t>
      </w:r>
    </w:p>
    <w:p w14:paraId="61C472A9" w14:textId="68B41789" w:rsidR="00067E2E" w:rsidRPr="00C91F7C" w:rsidRDefault="00067E2E" w:rsidP="001E2C6E">
      <w:pPr>
        <w:pStyle w:val="Luettelokappale"/>
        <w:numPr>
          <w:ilvl w:val="0"/>
          <w:numId w:val="13"/>
        </w:numPr>
        <w:spacing w:after="200" w:line="276" w:lineRule="auto"/>
      </w:pPr>
      <w:r w:rsidRPr="00C91F7C">
        <w:t>Aikataulun koskien Geopark-perehdytystä</w:t>
      </w:r>
    </w:p>
    <w:p w14:paraId="538FD21C" w14:textId="77777777" w:rsidR="00EB38A3" w:rsidRDefault="00EB38A3" w:rsidP="00EB38A3">
      <w:pPr>
        <w:spacing w:after="200" w:line="276" w:lineRule="auto"/>
      </w:pPr>
    </w:p>
    <w:p w14:paraId="4F7C5184" w14:textId="2C3ADB0B" w:rsidR="00EB38A3" w:rsidRPr="00EB7A26" w:rsidRDefault="00EB38A3" w:rsidP="00EB38A3">
      <w:pPr>
        <w:spacing w:after="200" w:line="276" w:lineRule="auto"/>
        <w:rPr>
          <w:b/>
          <w:bCs/>
        </w:rPr>
      </w:pPr>
      <w:r w:rsidRPr="00EB7A26">
        <w:rPr>
          <w:b/>
          <w:bCs/>
        </w:rPr>
        <w:t>Yritys toimittaa seuraavat materiaalit ja tiedot Humanpolis Oy:n yhteyshenkilölle kahden viikon sisällä kumppanuussopimuksen hyväksymisestä</w:t>
      </w:r>
      <w:r w:rsidR="00D543D9" w:rsidRPr="00EB7A26">
        <w:rPr>
          <w:b/>
          <w:bCs/>
        </w:rPr>
        <w:t>:</w:t>
      </w:r>
    </w:p>
    <w:p w14:paraId="6F500A85" w14:textId="4F796478" w:rsidR="00EB38A3" w:rsidRDefault="00EB38A3" w:rsidP="00EB38A3">
      <w:pPr>
        <w:pStyle w:val="Luettelokappale"/>
        <w:numPr>
          <w:ilvl w:val="0"/>
          <w:numId w:val="13"/>
        </w:numPr>
        <w:spacing w:after="200" w:line="276" w:lineRule="auto"/>
      </w:pPr>
      <w:r>
        <w:t>yrityksen logo</w:t>
      </w:r>
    </w:p>
    <w:p w14:paraId="7A9F347D" w14:textId="5C29CD65" w:rsidR="00A605EB" w:rsidRPr="00EB7A26" w:rsidRDefault="00A605EB" w:rsidP="00A605EB">
      <w:pPr>
        <w:spacing w:after="200" w:line="276" w:lineRule="auto"/>
        <w:ind w:left="360"/>
        <w:rPr>
          <w:b/>
          <w:bCs/>
        </w:rPr>
      </w:pPr>
      <w:r w:rsidRPr="00EB7A26">
        <w:rPr>
          <w:b/>
          <w:bCs/>
        </w:rPr>
        <w:t xml:space="preserve">Lisäksi Hiekka-, Graniitti- ja Gneissi-tason </w:t>
      </w:r>
      <w:r w:rsidR="00DC7155" w:rsidRPr="00EB7A26">
        <w:rPr>
          <w:b/>
          <w:bCs/>
        </w:rPr>
        <w:t>valinneet yritykset toimittavat:</w:t>
      </w:r>
    </w:p>
    <w:p w14:paraId="7F102B61" w14:textId="1A4C1F0F" w:rsidR="00F33E34" w:rsidRDefault="001956E6" w:rsidP="00EB38A3">
      <w:pPr>
        <w:pStyle w:val="Luettelokappale"/>
        <w:numPr>
          <w:ilvl w:val="0"/>
          <w:numId w:val="13"/>
        </w:numPr>
        <w:spacing w:after="200" w:line="276" w:lineRule="auto"/>
      </w:pPr>
      <w:r>
        <w:t>markkinointitarkoitusiin soveltuva kuva tai kuvia yrityksen tiloista tai palveluista mahdollisine kuvaajatietoineen</w:t>
      </w:r>
    </w:p>
    <w:p w14:paraId="6CB07ACA" w14:textId="26A16E41" w:rsidR="00EB38A3" w:rsidRDefault="00EB38A3" w:rsidP="00EB38A3">
      <w:pPr>
        <w:pStyle w:val="Luettelokappale"/>
        <w:numPr>
          <w:ilvl w:val="0"/>
          <w:numId w:val="13"/>
        </w:numPr>
        <w:spacing w:after="200" w:line="276" w:lineRule="auto"/>
      </w:pPr>
      <w:r>
        <w:t xml:space="preserve">lyhyt esittelyteksti tai esittelytekstiin laitettavat tiedot yrityksestä </w:t>
      </w:r>
      <w:r>
        <w:rPr>
          <w:rFonts w:ascii="Wingdings" w:eastAsia="Wingdings" w:hAnsi="Wingdings" w:cs="Wingdings"/>
        </w:rPr>
        <w:sym w:font="Wingdings" w:char="F0E0"/>
      </w:r>
      <w:r>
        <w:t xml:space="preserve"> Humanpolis Oy hoitaa tekstin optimoinnin</w:t>
      </w:r>
      <w:r w:rsidR="00DC7155">
        <w:t xml:space="preserve"> ja käännökset</w:t>
      </w:r>
    </w:p>
    <w:p w14:paraId="49637591" w14:textId="5525AE8C" w:rsidR="00EB38A3" w:rsidRDefault="00EB38A3" w:rsidP="00EB38A3">
      <w:pPr>
        <w:pStyle w:val="Luettelokappale"/>
        <w:numPr>
          <w:ilvl w:val="0"/>
          <w:numId w:val="13"/>
        </w:numPr>
        <w:spacing w:after="200" w:line="276" w:lineRule="auto"/>
      </w:pPr>
      <w:r>
        <w:t xml:space="preserve">osoite yrityksen </w:t>
      </w:r>
      <w:r w:rsidR="00F33E34">
        <w:t>netti</w:t>
      </w:r>
      <w:r>
        <w:t>sivuill</w:t>
      </w:r>
      <w:r w:rsidR="001E2C6E">
        <w:t>e</w:t>
      </w:r>
      <w:r>
        <w:t>, jossa on tietoa Rokua Geoparkista</w:t>
      </w:r>
      <w:r w:rsidR="001E2C6E">
        <w:t xml:space="preserve"> sekä rokuageopark.fi -etusivulle johtava linkk</w:t>
      </w:r>
      <w:r w:rsidR="00C91A9D">
        <w:t>i</w:t>
      </w:r>
    </w:p>
    <w:p w14:paraId="7AB5DE08" w14:textId="77777777" w:rsidR="00C91A9D" w:rsidRDefault="00C91A9D" w:rsidP="00C91A9D">
      <w:pPr>
        <w:spacing w:after="200"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47"/>
        <w:gridCol w:w="5643"/>
        <w:gridCol w:w="38"/>
      </w:tblGrid>
      <w:tr w:rsidR="00C91A9D" w14:paraId="6F994A16" w14:textId="77777777" w:rsidTr="009311F7">
        <w:tc>
          <w:tcPr>
            <w:tcW w:w="9628" w:type="dxa"/>
            <w:gridSpan w:val="3"/>
            <w:vAlign w:val="center"/>
          </w:tcPr>
          <w:p w14:paraId="3D0CA7D0" w14:textId="75692560" w:rsidR="00C91A9D" w:rsidRPr="001A6452" w:rsidRDefault="00C91A9D" w:rsidP="009311F7">
            <w:pPr>
              <w:spacing w:after="200" w:line="276" w:lineRule="auto"/>
              <w:rPr>
                <w:b/>
                <w:bCs/>
              </w:rPr>
            </w:pPr>
            <w:r w:rsidRPr="001A6452">
              <w:rPr>
                <w:b/>
                <w:bCs/>
              </w:rPr>
              <w:t>Lisätietoja:</w:t>
            </w:r>
          </w:p>
          <w:p w14:paraId="298E9A13" w14:textId="77777777" w:rsidR="00C91A9D" w:rsidRDefault="00C91A9D" w:rsidP="009311F7">
            <w:pPr>
              <w:spacing w:after="200" w:line="276" w:lineRule="auto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8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ADBDC25" w14:textId="77777777" w:rsidR="00C91A9D" w:rsidRDefault="00C91A9D" w:rsidP="009311F7">
            <w:pPr>
              <w:spacing w:after="200" w:line="276" w:lineRule="auto"/>
            </w:pPr>
          </w:p>
        </w:tc>
      </w:tr>
      <w:tr w:rsidR="00C91A9D" w14:paraId="6D6BBE48" w14:textId="77777777" w:rsidTr="009A53F3">
        <w:trPr>
          <w:gridAfter w:val="1"/>
          <w:wAfter w:w="38" w:type="dxa"/>
          <w:trHeight w:val="1380"/>
        </w:trPr>
        <w:tc>
          <w:tcPr>
            <w:tcW w:w="3964" w:type="dxa"/>
          </w:tcPr>
          <w:p w14:paraId="300C5AF7" w14:textId="32848EA8" w:rsidR="00C91A9D" w:rsidRPr="001A6452" w:rsidRDefault="00C91A9D" w:rsidP="009A53F3">
            <w:pPr>
              <w:spacing w:after="200" w:line="276" w:lineRule="auto"/>
              <w:rPr>
                <w:b/>
                <w:bCs/>
              </w:rPr>
            </w:pPr>
            <w:r w:rsidRPr="001A6452">
              <w:rPr>
                <w:b/>
                <w:bCs/>
              </w:rPr>
              <w:t xml:space="preserve">Aika ja </w:t>
            </w:r>
            <w:r w:rsidR="00DF6DA5">
              <w:rPr>
                <w:b/>
                <w:bCs/>
              </w:rPr>
              <w:t>p</w:t>
            </w:r>
            <w:r w:rsidRPr="001A6452">
              <w:rPr>
                <w:b/>
                <w:bCs/>
              </w:rPr>
              <w:t>aikka</w:t>
            </w:r>
          </w:p>
          <w:p w14:paraId="66BC153E" w14:textId="134285E8" w:rsidR="00C91A9D" w:rsidRDefault="00C91A9D" w:rsidP="009A53F3">
            <w:pPr>
              <w:spacing w:after="200" w:line="276" w:lineRule="auto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664" w:type="dxa"/>
          </w:tcPr>
          <w:p w14:paraId="5887D10D" w14:textId="5DCDA100" w:rsidR="00C91A9D" w:rsidRPr="001A6452" w:rsidRDefault="009311F7" w:rsidP="009A53F3">
            <w:pPr>
              <w:spacing w:after="200" w:line="276" w:lineRule="auto"/>
              <w:rPr>
                <w:b/>
                <w:bCs/>
              </w:rPr>
            </w:pPr>
            <w:r w:rsidRPr="001A6452">
              <w:rPr>
                <w:b/>
                <w:bCs/>
              </w:rPr>
              <w:t>Allekirjoitus ja nimenselvennys</w:t>
            </w:r>
          </w:p>
        </w:tc>
      </w:tr>
    </w:tbl>
    <w:p w14:paraId="7F795692" w14:textId="6CFB15DF" w:rsidR="00586882" w:rsidRDefault="00586882" w:rsidP="00586882">
      <w:pPr>
        <w:spacing w:after="200" w:line="276" w:lineRule="auto"/>
      </w:pPr>
    </w:p>
    <w:p w14:paraId="77830F82" w14:textId="1676547E" w:rsidR="00586882" w:rsidRDefault="00586882" w:rsidP="00C269DC">
      <w:pPr>
        <w:pBdr>
          <w:bottom w:val="single" w:sz="12" w:space="1" w:color="auto"/>
        </w:pBdr>
        <w:spacing w:before="240" w:after="200" w:line="276" w:lineRule="auto"/>
        <w:rPr>
          <w:rStyle w:val="Hyperlinkki"/>
        </w:rPr>
      </w:pPr>
      <w:r w:rsidRPr="00586882">
        <w:t xml:space="preserve">Hakulomake toimitetaan osoitteeseen: Rokua Geopark, Valtatie 17, 91500 Muhos </w:t>
      </w:r>
      <w:r w:rsidRPr="00420618">
        <w:rPr>
          <w:b/>
          <w:bCs/>
        </w:rPr>
        <w:t xml:space="preserve">TAI </w:t>
      </w:r>
      <w:r w:rsidR="001A6452">
        <w:br/>
      </w:r>
      <w:r w:rsidRPr="00586882">
        <w:t xml:space="preserve">sähköpostitse </w:t>
      </w:r>
      <w:hyperlink r:id="rId17" w:history="1">
        <w:r w:rsidR="00CE7692" w:rsidRPr="00CE7692">
          <w:rPr>
            <w:rStyle w:val="Hyperlinkki"/>
          </w:rPr>
          <w:t>info</w:t>
        </w:r>
        <w:r w:rsidR="00CE7692" w:rsidRPr="006E6DFD">
          <w:rPr>
            <w:rStyle w:val="Hyperlinkki"/>
          </w:rPr>
          <w:t>@rokuageopark.fi</w:t>
        </w:r>
      </w:hyperlink>
      <w:r w:rsidR="00CE7692">
        <w:t xml:space="preserve"> </w:t>
      </w:r>
      <w:r w:rsidR="00C269DC">
        <w:rPr>
          <w:rStyle w:val="Hyperlinkki"/>
        </w:rPr>
        <w:br/>
      </w:r>
    </w:p>
    <w:p w14:paraId="40455A4C" w14:textId="3317991F" w:rsidR="00586882" w:rsidRPr="00C269DC" w:rsidRDefault="006803D1" w:rsidP="00586882">
      <w:pPr>
        <w:spacing w:after="200" w:line="276" w:lineRule="auto"/>
        <w:rPr>
          <w:b/>
          <w:bCs/>
        </w:rPr>
      </w:pPr>
      <w:r>
        <w:br/>
      </w:r>
      <w:r w:rsidR="00586882" w:rsidRPr="00C269DC">
        <w:rPr>
          <w:b/>
          <w:bCs/>
        </w:rPr>
        <w:t>Hakemus käsitelty ja hyväksytty Rokua Geoparkin operatiivisessa henkilöstössä</w:t>
      </w:r>
    </w:p>
    <w:p w14:paraId="38904D27" w14:textId="12EC9D4C" w:rsidR="00586882" w:rsidRDefault="00586882" w:rsidP="00586882">
      <w:pPr>
        <w:spacing w:after="200" w:line="276" w:lineRule="auto"/>
      </w:pPr>
    </w:p>
    <w:p w14:paraId="5325EFD2" w14:textId="66D61975" w:rsidR="00586882" w:rsidRDefault="00586882" w:rsidP="00586882">
      <w:pPr>
        <w:spacing w:after="200" w:line="276" w:lineRule="auto"/>
      </w:pPr>
      <w:r>
        <w:t>Aika ja paikka</w:t>
      </w:r>
      <w:r>
        <w:tab/>
      </w:r>
      <w:r>
        <w:tab/>
      </w:r>
      <w:r>
        <w:tab/>
      </w:r>
      <w:r>
        <w:tab/>
        <w:t>Vesa Krökki, toiminnanjohtaja Rokua Geopark</w:t>
      </w:r>
    </w:p>
    <w:p w14:paraId="39DBAB4E" w14:textId="39D8956C" w:rsidR="00EB38A3" w:rsidRPr="00526749" w:rsidRDefault="00586882" w:rsidP="00586882">
      <w:pPr>
        <w:spacing w:after="200" w:line="276" w:lineRule="auto"/>
      </w:pPr>
      <w: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40" w:name="Teksti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sectPr w:rsidR="00EB38A3" w:rsidRPr="00526749" w:rsidSect="00D412BF">
      <w:headerReference w:type="default" r:id="rId18"/>
      <w:headerReference w:type="first" r:id="rId19"/>
      <w:pgSz w:w="11906" w:h="16838"/>
      <w:pgMar w:top="1417" w:right="1134" w:bottom="1417" w:left="1134" w:header="17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3207" w14:textId="77777777" w:rsidR="00B82556" w:rsidRDefault="00B82556" w:rsidP="00A96251">
      <w:pPr>
        <w:spacing w:after="0" w:line="240" w:lineRule="auto"/>
      </w:pPr>
      <w:r>
        <w:separator/>
      </w:r>
    </w:p>
  </w:endnote>
  <w:endnote w:type="continuationSeparator" w:id="0">
    <w:p w14:paraId="5DCBB4C4" w14:textId="77777777" w:rsidR="00B82556" w:rsidRDefault="00B82556" w:rsidP="00A96251">
      <w:pPr>
        <w:spacing w:after="0" w:line="240" w:lineRule="auto"/>
      </w:pPr>
      <w:r>
        <w:continuationSeparator/>
      </w:r>
    </w:p>
  </w:endnote>
  <w:endnote w:type="continuationNotice" w:id="1">
    <w:p w14:paraId="120BA80B" w14:textId="77777777" w:rsidR="00B82556" w:rsidRDefault="00B82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8A94" w14:textId="77777777" w:rsidR="00B82556" w:rsidRDefault="00B82556" w:rsidP="00A96251">
      <w:pPr>
        <w:spacing w:after="0" w:line="240" w:lineRule="auto"/>
      </w:pPr>
      <w:r>
        <w:separator/>
      </w:r>
    </w:p>
  </w:footnote>
  <w:footnote w:type="continuationSeparator" w:id="0">
    <w:p w14:paraId="3B4DFC40" w14:textId="77777777" w:rsidR="00B82556" w:rsidRDefault="00B82556" w:rsidP="00A96251">
      <w:pPr>
        <w:spacing w:after="0" w:line="240" w:lineRule="auto"/>
      </w:pPr>
      <w:r>
        <w:continuationSeparator/>
      </w:r>
    </w:p>
  </w:footnote>
  <w:footnote w:type="continuationNotice" w:id="1">
    <w:p w14:paraId="6B6FCD9D" w14:textId="77777777" w:rsidR="00B82556" w:rsidRDefault="00B82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05734"/>
      <w:docPartObj>
        <w:docPartGallery w:val="Page Numbers (Top of Page)"/>
        <w:docPartUnique/>
      </w:docPartObj>
    </w:sdtPr>
    <w:sdtEndPr/>
    <w:sdtContent>
      <w:p w14:paraId="428E4DC7" w14:textId="127A1D5B" w:rsidR="00530E58" w:rsidRDefault="00530E5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9E294" w14:textId="77777777" w:rsidR="00530E58" w:rsidRDefault="00530E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7DC1" w14:textId="77777777" w:rsidR="00FD05A1" w:rsidRDefault="00FD05A1" w:rsidP="00D412B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192455"/>
      <w:docPartObj>
        <w:docPartGallery w:val="Page Numbers (Top of Page)"/>
        <w:docPartUnique/>
      </w:docPartObj>
    </w:sdtPr>
    <w:sdtEndPr/>
    <w:sdtContent>
      <w:p w14:paraId="158813A6" w14:textId="7779F9F7" w:rsidR="00F82953" w:rsidRDefault="006B473C" w:rsidP="00D412BF">
        <w:pPr>
          <w:pStyle w:val="Yltunniste"/>
          <w:jc w:val="center"/>
        </w:pPr>
        <w:r>
          <w:rPr>
            <w:noProof/>
          </w:rPr>
          <w:drawing>
            <wp:inline distT="0" distB="0" distL="0" distR="0" wp14:anchorId="371F3777" wp14:editId="5F57CA58">
              <wp:extent cx="443133" cy="583273"/>
              <wp:effectExtent l="0" t="0" r="0" b="762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uva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470" cy="6284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F82953">
          <w:fldChar w:fldCharType="begin"/>
        </w:r>
        <w:r w:rsidR="00F82953">
          <w:instrText>PAGE   \* MERGEFORMAT</w:instrText>
        </w:r>
        <w:r w:rsidR="00F82953">
          <w:fldChar w:fldCharType="separate"/>
        </w:r>
        <w:r w:rsidR="00F82953">
          <w:t>2</w:t>
        </w:r>
        <w:r w:rsidR="00F82953">
          <w:fldChar w:fldCharType="end"/>
        </w:r>
      </w:p>
    </w:sdtContent>
  </w:sdt>
  <w:p w14:paraId="662AF97E" w14:textId="7346BD00" w:rsidR="00F82953" w:rsidRDefault="00F82953" w:rsidP="00D412BF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344296"/>
      <w:docPartObj>
        <w:docPartGallery w:val="Page Numbers (Top of Page)"/>
        <w:docPartUnique/>
      </w:docPartObj>
    </w:sdtPr>
    <w:sdtEndPr/>
    <w:sdtContent>
      <w:p w14:paraId="6485CEEF" w14:textId="450CF94D" w:rsidR="00530E58" w:rsidRDefault="009622F7">
        <w:pPr>
          <w:pStyle w:val="Yltunniste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2CFA6F5" wp14:editId="2C2053DD">
              <wp:simplePos x="0" y="0"/>
              <wp:positionH relativeFrom="margin">
                <wp:align>left</wp:align>
              </wp:positionH>
              <wp:positionV relativeFrom="paragraph">
                <wp:posOffset>32434</wp:posOffset>
              </wp:positionV>
              <wp:extent cx="400685" cy="527685"/>
              <wp:effectExtent l="0" t="0" r="0" b="5715"/>
              <wp:wrapSquare wrapText="bothSides"/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uv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527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0E58">
          <w:fldChar w:fldCharType="begin"/>
        </w:r>
        <w:r w:rsidR="00530E58">
          <w:instrText>PAGE   \* MERGEFORMAT</w:instrText>
        </w:r>
        <w:r w:rsidR="00530E58">
          <w:fldChar w:fldCharType="separate"/>
        </w:r>
        <w:r w:rsidR="00530E58">
          <w:t>2</w:t>
        </w:r>
        <w:r w:rsidR="00530E58">
          <w:fldChar w:fldCharType="end"/>
        </w:r>
      </w:p>
    </w:sdtContent>
  </w:sdt>
  <w:p w14:paraId="78D5AE34" w14:textId="57E3464E" w:rsidR="006D04A5" w:rsidRDefault="006D04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E34"/>
    <w:multiLevelType w:val="hybridMultilevel"/>
    <w:tmpl w:val="436E2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C1C"/>
    <w:multiLevelType w:val="hybridMultilevel"/>
    <w:tmpl w:val="8EB06E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2EE6"/>
    <w:multiLevelType w:val="hybridMultilevel"/>
    <w:tmpl w:val="92F42C68"/>
    <w:lvl w:ilvl="0" w:tplc="DC94B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E5B"/>
    <w:multiLevelType w:val="hybridMultilevel"/>
    <w:tmpl w:val="A2DAF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2B10"/>
    <w:multiLevelType w:val="hybridMultilevel"/>
    <w:tmpl w:val="836A16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6983"/>
    <w:multiLevelType w:val="hybridMultilevel"/>
    <w:tmpl w:val="3CAAC4EE"/>
    <w:lvl w:ilvl="0" w:tplc="524E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B581C"/>
    <w:multiLevelType w:val="hybridMultilevel"/>
    <w:tmpl w:val="C35E7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F15"/>
    <w:multiLevelType w:val="hybridMultilevel"/>
    <w:tmpl w:val="2CF630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57E85"/>
    <w:multiLevelType w:val="hybridMultilevel"/>
    <w:tmpl w:val="F0DCB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0318"/>
    <w:multiLevelType w:val="hybridMultilevel"/>
    <w:tmpl w:val="74B0FD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4539C"/>
    <w:multiLevelType w:val="hybridMultilevel"/>
    <w:tmpl w:val="BA921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06BA"/>
    <w:multiLevelType w:val="hybridMultilevel"/>
    <w:tmpl w:val="291C7C0C"/>
    <w:lvl w:ilvl="0" w:tplc="DC94B4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241"/>
    <w:multiLevelType w:val="hybridMultilevel"/>
    <w:tmpl w:val="FBFA4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7B8"/>
    <w:multiLevelType w:val="hybridMultilevel"/>
    <w:tmpl w:val="4DFE9B06"/>
    <w:lvl w:ilvl="0" w:tplc="ACD2A616">
      <w:start w:val="1"/>
      <w:numFmt w:val="bullet"/>
      <w:lvlText w:val="•"/>
      <w:lvlJc w:val="left"/>
      <w:pPr>
        <w:tabs>
          <w:tab w:val="num" w:pos="-2504"/>
        </w:tabs>
        <w:ind w:left="-2504" w:hanging="360"/>
      </w:pPr>
      <w:rPr>
        <w:rFonts w:ascii="Arial" w:hAnsi="Arial" w:hint="default"/>
      </w:rPr>
    </w:lvl>
    <w:lvl w:ilvl="1" w:tplc="0638F56C" w:tentative="1">
      <w:start w:val="1"/>
      <w:numFmt w:val="bullet"/>
      <w:lvlText w:val="•"/>
      <w:lvlJc w:val="left"/>
      <w:pPr>
        <w:tabs>
          <w:tab w:val="num" w:pos="-1784"/>
        </w:tabs>
        <w:ind w:left="-1784" w:hanging="360"/>
      </w:pPr>
      <w:rPr>
        <w:rFonts w:ascii="Arial" w:hAnsi="Arial" w:hint="default"/>
      </w:rPr>
    </w:lvl>
    <w:lvl w:ilvl="2" w:tplc="F8823450" w:tentative="1">
      <w:start w:val="1"/>
      <w:numFmt w:val="bullet"/>
      <w:lvlText w:val="•"/>
      <w:lvlJc w:val="left"/>
      <w:pPr>
        <w:tabs>
          <w:tab w:val="num" w:pos="-1064"/>
        </w:tabs>
        <w:ind w:left="-1064" w:hanging="360"/>
      </w:pPr>
      <w:rPr>
        <w:rFonts w:ascii="Arial" w:hAnsi="Arial" w:hint="default"/>
      </w:rPr>
    </w:lvl>
    <w:lvl w:ilvl="3" w:tplc="4AD8AA04" w:tentative="1">
      <w:start w:val="1"/>
      <w:numFmt w:val="bullet"/>
      <w:lvlText w:val="•"/>
      <w:lvlJc w:val="left"/>
      <w:pPr>
        <w:tabs>
          <w:tab w:val="num" w:pos="-344"/>
        </w:tabs>
        <w:ind w:left="-344" w:hanging="360"/>
      </w:pPr>
      <w:rPr>
        <w:rFonts w:ascii="Arial" w:hAnsi="Arial" w:hint="default"/>
      </w:rPr>
    </w:lvl>
    <w:lvl w:ilvl="4" w:tplc="045C980A" w:tentative="1">
      <w:start w:val="1"/>
      <w:numFmt w:val="bullet"/>
      <w:lvlText w:val="•"/>
      <w:lvlJc w:val="left"/>
      <w:pPr>
        <w:tabs>
          <w:tab w:val="num" w:pos="376"/>
        </w:tabs>
        <w:ind w:left="376" w:hanging="360"/>
      </w:pPr>
      <w:rPr>
        <w:rFonts w:ascii="Arial" w:hAnsi="Arial" w:hint="default"/>
      </w:rPr>
    </w:lvl>
    <w:lvl w:ilvl="5" w:tplc="63E4806A" w:tentative="1">
      <w:start w:val="1"/>
      <w:numFmt w:val="bullet"/>
      <w:lvlText w:val="•"/>
      <w:lvlJc w:val="left"/>
      <w:pPr>
        <w:tabs>
          <w:tab w:val="num" w:pos="1096"/>
        </w:tabs>
        <w:ind w:left="1096" w:hanging="360"/>
      </w:pPr>
      <w:rPr>
        <w:rFonts w:ascii="Arial" w:hAnsi="Arial" w:hint="default"/>
      </w:rPr>
    </w:lvl>
    <w:lvl w:ilvl="6" w:tplc="D8F4A30E" w:tentative="1">
      <w:start w:val="1"/>
      <w:numFmt w:val="bullet"/>
      <w:lvlText w:val="•"/>
      <w:lvlJc w:val="left"/>
      <w:pPr>
        <w:tabs>
          <w:tab w:val="num" w:pos="1816"/>
        </w:tabs>
        <w:ind w:left="1816" w:hanging="360"/>
      </w:pPr>
      <w:rPr>
        <w:rFonts w:ascii="Arial" w:hAnsi="Arial" w:hint="default"/>
      </w:rPr>
    </w:lvl>
    <w:lvl w:ilvl="7" w:tplc="CDD2851E" w:tentative="1">
      <w:start w:val="1"/>
      <w:numFmt w:val="bullet"/>
      <w:lvlText w:val="•"/>
      <w:lvlJc w:val="left"/>
      <w:pPr>
        <w:tabs>
          <w:tab w:val="num" w:pos="2536"/>
        </w:tabs>
        <w:ind w:left="2536" w:hanging="360"/>
      </w:pPr>
      <w:rPr>
        <w:rFonts w:ascii="Arial" w:hAnsi="Arial" w:hint="default"/>
      </w:rPr>
    </w:lvl>
    <w:lvl w:ilvl="8" w:tplc="6DD27838" w:tentative="1">
      <w:start w:val="1"/>
      <w:numFmt w:val="bullet"/>
      <w:lvlText w:val="•"/>
      <w:lvlJc w:val="left"/>
      <w:pPr>
        <w:tabs>
          <w:tab w:val="num" w:pos="3256"/>
        </w:tabs>
        <w:ind w:left="3256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8A"/>
    <w:rsid w:val="000027FB"/>
    <w:rsid w:val="000063C6"/>
    <w:rsid w:val="00006D6B"/>
    <w:rsid w:val="00011013"/>
    <w:rsid w:val="0001681D"/>
    <w:rsid w:val="0003627D"/>
    <w:rsid w:val="00047C72"/>
    <w:rsid w:val="00056A51"/>
    <w:rsid w:val="00056FED"/>
    <w:rsid w:val="00057D91"/>
    <w:rsid w:val="00057E8B"/>
    <w:rsid w:val="00061723"/>
    <w:rsid w:val="00063526"/>
    <w:rsid w:val="000636C5"/>
    <w:rsid w:val="00067E2E"/>
    <w:rsid w:val="00072DD3"/>
    <w:rsid w:val="00082ABF"/>
    <w:rsid w:val="00095DBE"/>
    <w:rsid w:val="000972DD"/>
    <w:rsid w:val="000A3605"/>
    <w:rsid w:val="000A70E9"/>
    <w:rsid w:val="000B5C90"/>
    <w:rsid w:val="000B72CD"/>
    <w:rsid w:val="000C1772"/>
    <w:rsid w:val="000D1002"/>
    <w:rsid w:val="000E6B67"/>
    <w:rsid w:val="000F4D87"/>
    <w:rsid w:val="00101E73"/>
    <w:rsid w:val="001126F8"/>
    <w:rsid w:val="00113E11"/>
    <w:rsid w:val="00116F32"/>
    <w:rsid w:val="00130734"/>
    <w:rsid w:val="00135B1B"/>
    <w:rsid w:val="001424DC"/>
    <w:rsid w:val="001435DA"/>
    <w:rsid w:val="0014697D"/>
    <w:rsid w:val="001560D6"/>
    <w:rsid w:val="0017184F"/>
    <w:rsid w:val="00172C48"/>
    <w:rsid w:val="00172FD5"/>
    <w:rsid w:val="001956E6"/>
    <w:rsid w:val="001A55B8"/>
    <w:rsid w:val="001A6452"/>
    <w:rsid w:val="001A7234"/>
    <w:rsid w:val="001B27BB"/>
    <w:rsid w:val="001B67C4"/>
    <w:rsid w:val="001C1F48"/>
    <w:rsid w:val="001C62CF"/>
    <w:rsid w:val="001C71C8"/>
    <w:rsid w:val="001E2C6E"/>
    <w:rsid w:val="001E36E9"/>
    <w:rsid w:val="001E41C1"/>
    <w:rsid w:val="00203EDC"/>
    <w:rsid w:val="002138CB"/>
    <w:rsid w:val="00224C71"/>
    <w:rsid w:val="00236FBE"/>
    <w:rsid w:val="0023764D"/>
    <w:rsid w:val="002444DC"/>
    <w:rsid w:val="00247A78"/>
    <w:rsid w:val="002511AE"/>
    <w:rsid w:val="00253BD0"/>
    <w:rsid w:val="00262606"/>
    <w:rsid w:val="00270811"/>
    <w:rsid w:val="00271DAF"/>
    <w:rsid w:val="00272347"/>
    <w:rsid w:val="00272A62"/>
    <w:rsid w:val="002849B5"/>
    <w:rsid w:val="00285A4C"/>
    <w:rsid w:val="002A11ED"/>
    <w:rsid w:val="002A6B95"/>
    <w:rsid w:val="002B6E4F"/>
    <w:rsid w:val="002C10FF"/>
    <w:rsid w:val="002C2B09"/>
    <w:rsid w:val="002C3353"/>
    <w:rsid w:val="002D5A02"/>
    <w:rsid w:val="002D5F4A"/>
    <w:rsid w:val="002D6281"/>
    <w:rsid w:val="002E3708"/>
    <w:rsid w:val="002E7E09"/>
    <w:rsid w:val="002F0491"/>
    <w:rsid w:val="002F136E"/>
    <w:rsid w:val="00307CF6"/>
    <w:rsid w:val="003100DD"/>
    <w:rsid w:val="00312B0F"/>
    <w:rsid w:val="00314739"/>
    <w:rsid w:val="00321E63"/>
    <w:rsid w:val="00324E5F"/>
    <w:rsid w:val="00327C11"/>
    <w:rsid w:val="00334D3F"/>
    <w:rsid w:val="00337531"/>
    <w:rsid w:val="00342F8F"/>
    <w:rsid w:val="003441BB"/>
    <w:rsid w:val="00357E28"/>
    <w:rsid w:val="003654C7"/>
    <w:rsid w:val="0037318B"/>
    <w:rsid w:val="00376F33"/>
    <w:rsid w:val="003774FF"/>
    <w:rsid w:val="00394D59"/>
    <w:rsid w:val="003952BA"/>
    <w:rsid w:val="003975DD"/>
    <w:rsid w:val="003A32EE"/>
    <w:rsid w:val="003A5B8E"/>
    <w:rsid w:val="003C38C1"/>
    <w:rsid w:val="003C5475"/>
    <w:rsid w:val="003F10D1"/>
    <w:rsid w:val="004006E7"/>
    <w:rsid w:val="0040211C"/>
    <w:rsid w:val="00414725"/>
    <w:rsid w:val="00420618"/>
    <w:rsid w:val="00420E15"/>
    <w:rsid w:val="004216F3"/>
    <w:rsid w:val="004257F3"/>
    <w:rsid w:val="004535E2"/>
    <w:rsid w:val="004577B2"/>
    <w:rsid w:val="00457C92"/>
    <w:rsid w:val="00465EE2"/>
    <w:rsid w:val="0048039B"/>
    <w:rsid w:val="004808AC"/>
    <w:rsid w:val="00491D63"/>
    <w:rsid w:val="00495901"/>
    <w:rsid w:val="004A2D1D"/>
    <w:rsid w:val="004A5BC7"/>
    <w:rsid w:val="004A696B"/>
    <w:rsid w:val="004B02DD"/>
    <w:rsid w:val="004B069C"/>
    <w:rsid w:val="004B6E09"/>
    <w:rsid w:val="004B6FCC"/>
    <w:rsid w:val="004B7CE7"/>
    <w:rsid w:val="004C5409"/>
    <w:rsid w:val="004C64B8"/>
    <w:rsid w:val="004C65EC"/>
    <w:rsid w:val="004D7FC7"/>
    <w:rsid w:val="004E4EBB"/>
    <w:rsid w:val="004E5837"/>
    <w:rsid w:val="004F2E37"/>
    <w:rsid w:val="00510A29"/>
    <w:rsid w:val="0051271A"/>
    <w:rsid w:val="00513313"/>
    <w:rsid w:val="00514278"/>
    <w:rsid w:val="00515421"/>
    <w:rsid w:val="0051542E"/>
    <w:rsid w:val="00526749"/>
    <w:rsid w:val="00530E58"/>
    <w:rsid w:val="00533959"/>
    <w:rsid w:val="00533DF8"/>
    <w:rsid w:val="00534129"/>
    <w:rsid w:val="005368DE"/>
    <w:rsid w:val="00542B7A"/>
    <w:rsid w:val="00550B89"/>
    <w:rsid w:val="00554FCB"/>
    <w:rsid w:val="00555BA0"/>
    <w:rsid w:val="005610A4"/>
    <w:rsid w:val="0056271E"/>
    <w:rsid w:val="005641C2"/>
    <w:rsid w:val="005658C1"/>
    <w:rsid w:val="00577AE5"/>
    <w:rsid w:val="00586882"/>
    <w:rsid w:val="0059629B"/>
    <w:rsid w:val="005A223C"/>
    <w:rsid w:val="005A4363"/>
    <w:rsid w:val="005B09BF"/>
    <w:rsid w:val="005B2217"/>
    <w:rsid w:val="005B3041"/>
    <w:rsid w:val="005B58C8"/>
    <w:rsid w:val="005C214E"/>
    <w:rsid w:val="005C2661"/>
    <w:rsid w:val="005C79CD"/>
    <w:rsid w:val="005D4130"/>
    <w:rsid w:val="005D5237"/>
    <w:rsid w:val="005F1FB6"/>
    <w:rsid w:val="005F496D"/>
    <w:rsid w:val="005F5F13"/>
    <w:rsid w:val="005F6798"/>
    <w:rsid w:val="006008C6"/>
    <w:rsid w:val="00603D03"/>
    <w:rsid w:val="006066F5"/>
    <w:rsid w:val="00607308"/>
    <w:rsid w:val="0062010E"/>
    <w:rsid w:val="00622CBB"/>
    <w:rsid w:val="00626DBD"/>
    <w:rsid w:val="006305D2"/>
    <w:rsid w:val="00635EA9"/>
    <w:rsid w:val="00637416"/>
    <w:rsid w:val="00637BEE"/>
    <w:rsid w:val="00640986"/>
    <w:rsid w:val="006414E9"/>
    <w:rsid w:val="006507EF"/>
    <w:rsid w:val="006508E7"/>
    <w:rsid w:val="00663F27"/>
    <w:rsid w:val="006646B4"/>
    <w:rsid w:val="00667CD2"/>
    <w:rsid w:val="006803D1"/>
    <w:rsid w:val="006819A9"/>
    <w:rsid w:val="00684A57"/>
    <w:rsid w:val="00687836"/>
    <w:rsid w:val="006956B5"/>
    <w:rsid w:val="006A0991"/>
    <w:rsid w:val="006B473C"/>
    <w:rsid w:val="006B5B06"/>
    <w:rsid w:val="006B6769"/>
    <w:rsid w:val="006C22F8"/>
    <w:rsid w:val="006D04A5"/>
    <w:rsid w:val="006D12E8"/>
    <w:rsid w:val="006E04FB"/>
    <w:rsid w:val="006E1125"/>
    <w:rsid w:val="006E2308"/>
    <w:rsid w:val="006E3306"/>
    <w:rsid w:val="006F1B53"/>
    <w:rsid w:val="00706E0E"/>
    <w:rsid w:val="007151A8"/>
    <w:rsid w:val="00720614"/>
    <w:rsid w:val="00723321"/>
    <w:rsid w:val="00734BF6"/>
    <w:rsid w:val="007410D1"/>
    <w:rsid w:val="00750C00"/>
    <w:rsid w:val="00750D42"/>
    <w:rsid w:val="00753DDE"/>
    <w:rsid w:val="00763266"/>
    <w:rsid w:val="00764DDD"/>
    <w:rsid w:val="007A078A"/>
    <w:rsid w:val="007A75F9"/>
    <w:rsid w:val="007B0A0F"/>
    <w:rsid w:val="007D0779"/>
    <w:rsid w:val="007D2918"/>
    <w:rsid w:val="007E06E6"/>
    <w:rsid w:val="007E46EE"/>
    <w:rsid w:val="007E51F2"/>
    <w:rsid w:val="007F21AB"/>
    <w:rsid w:val="007F54DC"/>
    <w:rsid w:val="007F79A0"/>
    <w:rsid w:val="007F7A17"/>
    <w:rsid w:val="00814987"/>
    <w:rsid w:val="00815F54"/>
    <w:rsid w:val="00830674"/>
    <w:rsid w:val="00843E8A"/>
    <w:rsid w:val="0084452A"/>
    <w:rsid w:val="008462E9"/>
    <w:rsid w:val="008565FF"/>
    <w:rsid w:val="008646AE"/>
    <w:rsid w:val="00874F18"/>
    <w:rsid w:val="00876A49"/>
    <w:rsid w:val="00880369"/>
    <w:rsid w:val="00880FD6"/>
    <w:rsid w:val="00885C3A"/>
    <w:rsid w:val="0089398D"/>
    <w:rsid w:val="00896695"/>
    <w:rsid w:val="008A03FE"/>
    <w:rsid w:val="008A3146"/>
    <w:rsid w:val="008B0C68"/>
    <w:rsid w:val="008B30C2"/>
    <w:rsid w:val="008B352D"/>
    <w:rsid w:val="008C0090"/>
    <w:rsid w:val="008C2BB1"/>
    <w:rsid w:val="008C3846"/>
    <w:rsid w:val="008D2C50"/>
    <w:rsid w:val="008D4773"/>
    <w:rsid w:val="008F1F60"/>
    <w:rsid w:val="00907146"/>
    <w:rsid w:val="00907682"/>
    <w:rsid w:val="00911FD9"/>
    <w:rsid w:val="0092150A"/>
    <w:rsid w:val="009279E6"/>
    <w:rsid w:val="00927B84"/>
    <w:rsid w:val="009311F7"/>
    <w:rsid w:val="00931E4A"/>
    <w:rsid w:val="0093289B"/>
    <w:rsid w:val="0093338B"/>
    <w:rsid w:val="009350CD"/>
    <w:rsid w:val="0094420F"/>
    <w:rsid w:val="00953C84"/>
    <w:rsid w:val="009622F7"/>
    <w:rsid w:val="0096610A"/>
    <w:rsid w:val="00977054"/>
    <w:rsid w:val="00983D16"/>
    <w:rsid w:val="00986C65"/>
    <w:rsid w:val="00987E70"/>
    <w:rsid w:val="009912E8"/>
    <w:rsid w:val="009946EE"/>
    <w:rsid w:val="009A5366"/>
    <w:rsid w:val="009A53F3"/>
    <w:rsid w:val="009A652B"/>
    <w:rsid w:val="009A7D8A"/>
    <w:rsid w:val="009B0821"/>
    <w:rsid w:val="009C09BE"/>
    <w:rsid w:val="009C20FC"/>
    <w:rsid w:val="009D2878"/>
    <w:rsid w:val="009E13F8"/>
    <w:rsid w:val="009E1859"/>
    <w:rsid w:val="009E1D76"/>
    <w:rsid w:val="00A0799E"/>
    <w:rsid w:val="00A12F34"/>
    <w:rsid w:val="00A15BE6"/>
    <w:rsid w:val="00A163B2"/>
    <w:rsid w:val="00A16D51"/>
    <w:rsid w:val="00A21321"/>
    <w:rsid w:val="00A435C4"/>
    <w:rsid w:val="00A45A4C"/>
    <w:rsid w:val="00A5221A"/>
    <w:rsid w:val="00A522E5"/>
    <w:rsid w:val="00A55A02"/>
    <w:rsid w:val="00A605EB"/>
    <w:rsid w:val="00A625A5"/>
    <w:rsid w:val="00A70D98"/>
    <w:rsid w:val="00A7543D"/>
    <w:rsid w:val="00A81408"/>
    <w:rsid w:val="00A83721"/>
    <w:rsid w:val="00A839DA"/>
    <w:rsid w:val="00A852B5"/>
    <w:rsid w:val="00A960C2"/>
    <w:rsid w:val="00A96251"/>
    <w:rsid w:val="00AA1F9E"/>
    <w:rsid w:val="00AA4FAB"/>
    <w:rsid w:val="00AA52B6"/>
    <w:rsid w:val="00AA7F78"/>
    <w:rsid w:val="00AB0027"/>
    <w:rsid w:val="00AB0717"/>
    <w:rsid w:val="00AB2C4B"/>
    <w:rsid w:val="00AB7537"/>
    <w:rsid w:val="00AB7617"/>
    <w:rsid w:val="00AD3C64"/>
    <w:rsid w:val="00AD4E13"/>
    <w:rsid w:val="00AD5EA8"/>
    <w:rsid w:val="00AF0EA4"/>
    <w:rsid w:val="00AF1636"/>
    <w:rsid w:val="00AF3952"/>
    <w:rsid w:val="00AF3A09"/>
    <w:rsid w:val="00AF6E8A"/>
    <w:rsid w:val="00B0099C"/>
    <w:rsid w:val="00B03F03"/>
    <w:rsid w:val="00B06EF8"/>
    <w:rsid w:val="00B116B0"/>
    <w:rsid w:val="00B1671C"/>
    <w:rsid w:val="00B22117"/>
    <w:rsid w:val="00B34130"/>
    <w:rsid w:val="00B57E35"/>
    <w:rsid w:val="00B62356"/>
    <w:rsid w:val="00B75ECA"/>
    <w:rsid w:val="00B8113E"/>
    <w:rsid w:val="00B82556"/>
    <w:rsid w:val="00B8652B"/>
    <w:rsid w:val="00B953E6"/>
    <w:rsid w:val="00BA17A6"/>
    <w:rsid w:val="00BA35B9"/>
    <w:rsid w:val="00BC3AF4"/>
    <w:rsid w:val="00BC3B68"/>
    <w:rsid w:val="00BD63C3"/>
    <w:rsid w:val="00BD7F00"/>
    <w:rsid w:val="00BE08FA"/>
    <w:rsid w:val="00BE0EEA"/>
    <w:rsid w:val="00BF4563"/>
    <w:rsid w:val="00BF58D2"/>
    <w:rsid w:val="00C269DC"/>
    <w:rsid w:val="00C310B4"/>
    <w:rsid w:val="00C43D9A"/>
    <w:rsid w:val="00C44C9F"/>
    <w:rsid w:val="00C45C8E"/>
    <w:rsid w:val="00C46D5F"/>
    <w:rsid w:val="00C57DC9"/>
    <w:rsid w:val="00C6780B"/>
    <w:rsid w:val="00C8334A"/>
    <w:rsid w:val="00C91A9D"/>
    <w:rsid w:val="00C91F7C"/>
    <w:rsid w:val="00C94345"/>
    <w:rsid w:val="00C94A8F"/>
    <w:rsid w:val="00C96473"/>
    <w:rsid w:val="00CA50E8"/>
    <w:rsid w:val="00CB1159"/>
    <w:rsid w:val="00CB2C2A"/>
    <w:rsid w:val="00CC07FB"/>
    <w:rsid w:val="00CD0F45"/>
    <w:rsid w:val="00CD6085"/>
    <w:rsid w:val="00CE1493"/>
    <w:rsid w:val="00CE630D"/>
    <w:rsid w:val="00CE7692"/>
    <w:rsid w:val="00CF3E11"/>
    <w:rsid w:val="00D01818"/>
    <w:rsid w:val="00D05F3C"/>
    <w:rsid w:val="00D145D6"/>
    <w:rsid w:val="00D174BA"/>
    <w:rsid w:val="00D20583"/>
    <w:rsid w:val="00D21B75"/>
    <w:rsid w:val="00D22C33"/>
    <w:rsid w:val="00D2728C"/>
    <w:rsid w:val="00D275EF"/>
    <w:rsid w:val="00D31DA8"/>
    <w:rsid w:val="00D412BF"/>
    <w:rsid w:val="00D46E6A"/>
    <w:rsid w:val="00D543D9"/>
    <w:rsid w:val="00D60B8A"/>
    <w:rsid w:val="00D645D0"/>
    <w:rsid w:val="00D725C6"/>
    <w:rsid w:val="00D743A0"/>
    <w:rsid w:val="00D77E92"/>
    <w:rsid w:val="00D83E50"/>
    <w:rsid w:val="00D865C7"/>
    <w:rsid w:val="00D869DF"/>
    <w:rsid w:val="00D926E3"/>
    <w:rsid w:val="00DA4E1C"/>
    <w:rsid w:val="00DA4E6E"/>
    <w:rsid w:val="00DB4470"/>
    <w:rsid w:val="00DB7326"/>
    <w:rsid w:val="00DC6301"/>
    <w:rsid w:val="00DC7155"/>
    <w:rsid w:val="00DD0C76"/>
    <w:rsid w:val="00DD1093"/>
    <w:rsid w:val="00DE01EB"/>
    <w:rsid w:val="00DE0776"/>
    <w:rsid w:val="00DE2789"/>
    <w:rsid w:val="00DE2B06"/>
    <w:rsid w:val="00DF519A"/>
    <w:rsid w:val="00DF6DA5"/>
    <w:rsid w:val="00E00099"/>
    <w:rsid w:val="00E0728A"/>
    <w:rsid w:val="00E311C9"/>
    <w:rsid w:val="00E336A5"/>
    <w:rsid w:val="00E448D7"/>
    <w:rsid w:val="00E44A73"/>
    <w:rsid w:val="00E549EF"/>
    <w:rsid w:val="00E55BF3"/>
    <w:rsid w:val="00E63F67"/>
    <w:rsid w:val="00E6475D"/>
    <w:rsid w:val="00E65CEC"/>
    <w:rsid w:val="00E671EA"/>
    <w:rsid w:val="00E72C28"/>
    <w:rsid w:val="00E73D9A"/>
    <w:rsid w:val="00E73DF0"/>
    <w:rsid w:val="00E813E6"/>
    <w:rsid w:val="00E92697"/>
    <w:rsid w:val="00E9485C"/>
    <w:rsid w:val="00E96C5C"/>
    <w:rsid w:val="00EB38A3"/>
    <w:rsid w:val="00EB4469"/>
    <w:rsid w:val="00EB7153"/>
    <w:rsid w:val="00EB7A26"/>
    <w:rsid w:val="00EC4CAD"/>
    <w:rsid w:val="00EC4E08"/>
    <w:rsid w:val="00EC53A2"/>
    <w:rsid w:val="00ED4A3F"/>
    <w:rsid w:val="00ED5187"/>
    <w:rsid w:val="00ED5BD2"/>
    <w:rsid w:val="00ED73C5"/>
    <w:rsid w:val="00EE35A2"/>
    <w:rsid w:val="00EE6750"/>
    <w:rsid w:val="00EF0684"/>
    <w:rsid w:val="00EF0BEB"/>
    <w:rsid w:val="00EF0BFA"/>
    <w:rsid w:val="00EF18EE"/>
    <w:rsid w:val="00EF252F"/>
    <w:rsid w:val="00F03B8A"/>
    <w:rsid w:val="00F15936"/>
    <w:rsid w:val="00F1673B"/>
    <w:rsid w:val="00F27097"/>
    <w:rsid w:val="00F33E34"/>
    <w:rsid w:val="00F42CCD"/>
    <w:rsid w:val="00F4394F"/>
    <w:rsid w:val="00F57D2E"/>
    <w:rsid w:val="00F6246A"/>
    <w:rsid w:val="00F6260D"/>
    <w:rsid w:val="00F62A2A"/>
    <w:rsid w:val="00F70A75"/>
    <w:rsid w:val="00F82953"/>
    <w:rsid w:val="00F85172"/>
    <w:rsid w:val="00F85ACA"/>
    <w:rsid w:val="00F870F5"/>
    <w:rsid w:val="00F91F5C"/>
    <w:rsid w:val="00F93B09"/>
    <w:rsid w:val="00F94363"/>
    <w:rsid w:val="00FA4E25"/>
    <w:rsid w:val="00FB3B44"/>
    <w:rsid w:val="00FC0B05"/>
    <w:rsid w:val="00FC2424"/>
    <w:rsid w:val="00FD05A1"/>
    <w:rsid w:val="00FD339C"/>
    <w:rsid w:val="00FD695E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1697"/>
  <w15:chartTrackingRefBased/>
  <w15:docId w15:val="{46107BF4-7AC6-4BBA-BFA3-FEFA143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26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65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7D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A7D8A"/>
    <w:rPr>
      <w:color w:val="6B9F25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7D8A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26749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52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1681D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65CEC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Muutos">
    <w:name w:val="Revision"/>
    <w:hidden/>
    <w:uiPriority w:val="99"/>
    <w:semiHidden/>
    <w:rsid w:val="002B6E4F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321E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21E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21E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21E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21E63"/>
    <w:rPr>
      <w:b/>
      <w:b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47C72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72A62"/>
    <w:pPr>
      <w:tabs>
        <w:tab w:val="right" w:leader="dot" w:pos="9628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047C72"/>
    <w:pPr>
      <w:spacing w:after="100"/>
      <w:ind w:left="220"/>
    </w:pPr>
  </w:style>
  <w:style w:type="paragraph" w:styleId="Eivli">
    <w:name w:val="No Spacing"/>
    <w:link w:val="EivliChar"/>
    <w:uiPriority w:val="1"/>
    <w:qFormat/>
    <w:rsid w:val="00D174B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D174BA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9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6251"/>
  </w:style>
  <w:style w:type="paragraph" w:styleId="Alatunniste">
    <w:name w:val="footer"/>
    <w:basedOn w:val="Normaali"/>
    <w:link w:val="AlatunnisteChar"/>
    <w:uiPriority w:val="99"/>
    <w:unhideWhenUsed/>
    <w:rsid w:val="00A96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831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kuageopark.fi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okuageopark.fi/" TargetMode="External"/><Relationship Id="rId17" Type="http://schemas.openxmlformats.org/officeDocument/2006/relationships/hyperlink" Target="mailto:info@rokuageopark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.saastamoinen@humanpolis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vesa.krokki@humanpolis.fi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vesa.krokki@humanpolis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ROKUA GEOPARK YRITTÄJYYS- JA YHTEISMARKKINOINTI- SOPIMUS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68393-81ED-474F-8A14-9930A8EB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10</Pages>
  <Words>2013</Words>
  <Characters>16310</Characters>
  <Application>Microsoft Office Word</Application>
  <DocSecurity>0</DocSecurity>
  <Lines>135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Rokua UNESCO Global Geopark</dc:creator>
  <cp:keywords/>
  <dc:description/>
  <cp:lastModifiedBy>Mari Saastamoinen</cp:lastModifiedBy>
  <cp:revision>17</cp:revision>
  <cp:lastPrinted>2022-02-16T11:14:00Z</cp:lastPrinted>
  <dcterms:created xsi:type="dcterms:W3CDTF">2022-01-21T15:33:00Z</dcterms:created>
  <dcterms:modified xsi:type="dcterms:W3CDTF">2022-02-16T11:17:00Z</dcterms:modified>
</cp:coreProperties>
</file>